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69B" w:rsidRDefault="00EA369B" w:rsidP="00EA369B">
      <w:pPr>
        <w:pStyle w:val="BodyText"/>
        <w:spacing w:line="276" w:lineRule="auto"/>
        <w:ind w:firstLine="567"/>
        <w:rPr>
          <w:rFonts w:ascii="GHEA Grapalat" w:hAnsi="GHEA Grapalat"/>
          <w:sz w:val="24"/>
          <w:szCs w:val="24"/>
          <w:lang w:val="ru-RU"/>
        </w:rPr>
      </w:pPr>
      <w:r>
        <w:rPr>
          <w:rFonts w:ascii="GHEA Grapalat" w:hAnsi="GHEA Grapalat"/>
          <w:noProof/>
          <w:sz w:val="24"/>
          <w:szCs w:val="24"/>
          <w:lang w:val="en-US"/>
        </w:rPr>
        <w:drawing>
          <wp:anchor distT="0" distB="0" distL="114300" distR="114300" simplePos="0" relativeHeight="251658240" behindDoc="1" locked="0" layoutInCell="1" allowOverlap="1" wp14:anchorId="6409F6E9" wp14:editId="6D523969">
            <wp:simplePos x="0" y="0"/>
            <wp:positionH relativeFrom="column">
              <wp:posOffset>-259715</wp:posOffset>
            </wp:positionH>
            <wp:positionV relativeFrom="paragraph">
              <wp:posOffset>0</wp:posOffset>
            </wp:positionV>
            <wp:extent cx="6482080" cy="1627505"/>
            <wp:effectExtent l="0" t="0" r="0" b="0"/>
            <wp:wrapTight wrapText="bothSides">
              <wp:wrapPolygon edited="0">
                <wp:start x="0" y="0"/>
                <wp:lineTo x="0" y="21238"/>
                <wp:lineTo x="21075" y="21238"/>
                <wp:lineTo x="21075" y="16181"/>
                <wp:lineTo x="21520" y="15423"/>
                <wp:lineTo x="2152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2080" cy="1627505"/>
                    </a:xfrm>
                    <a:prstGeom prst="rect">
                      <a:avLst/>
                    </a:prstGeom>
                    <a:noFill/>
                  </pic:spPr>
                </pic:pic>
              </a:graphicData>
            </a:graphic>
            <wp14:sizeRelH relativeFrom="margin">
              <wp14:pctWidth>0</wp14:pctWidth>
            </wp14:sizeRelH>
            <wp14:sizeRelV relativeFrom="margin">
              <wp14:pctHeight>0</wp14:pctHeight>
            </wp14:sizeRelV>
          </wp:anchor>
        </w:drawing>
      </w: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ind w:firstLine="567"/>
        <w:rPr>
          <w:rFonts w:ascii="GHEA Grapalat" w:hAnsi="GHEA Grapalat"/>
          <w:sz w:val="24"/>
          <w:szCs w:val="24"/>
          <w:lang w:val="ru-RU"/>
        </w:rPr>
      </w:pPr>
    </w:p>
    <w:p w:rsidR="00EA369B" w:rsidRDefault="00EA369B" w:rsidP="00EA369B">
      <w:pPr>
        <w:pStyle w:val="BodyText"/>
        <w:spacing w:line="276" w:lineRule="auto"/>
        <w:rPr>
          <w:rFonts w:ascii="GHEA Grapalat" w:hAnsi="GHEA Grapalat"/>
          <w:sz w:val="24"/>
          <w:szCs w:val="24"/>
          <w:lang w:val="ru-RU"/>
        </w:rPr>
      </w:pPr>
    </w:p>
    <w:p w:rsidR="00EA369B" w:rsidRPr="00C77B35" w:rsidRDefault="004E7CC9" w:rsidP="00EA369B">
      <w:pPr>
        <w:pStyle w:val="BodyText"/>
        <w:spacing w:line="276" w:lineRule="auto"/>
        <w:rPr>
          <w:rFonts w:ascii="GHEA Grapalat" w:hAnsi="GHEA Grapalat"/>
          <w:color w:val="002060"/>
          <w:sz w:val="24"/>
          <w:szCs w:val="24"/>
          <w:lang w:val="hy-AM"/>
        </w:rPr>
      </w:pPr>
      <w:r w:rsidRPr="006E328E">
        <w:rPr>
          <w:rFonts w:ascii="GHEA Grapalat" w:hAnsi="GHEA Grapalat"/>
          <w:sz w:val="24"/>
          <w:szCs w:val="24"/>
          <w:lang w:val="ru-RU"/>
        </w:rPr>
        <w:t xml:space="preserve"> </w:t>
      </w:r>
      <w:r w:rsidR="00EA369B" w:rsidRPr="00C77B35">
        <w:rPr>
          <w:rFonts w:ascii="GHEA Grapalat" w:hAnsi="GHEA Grapalat"/>
          <w:color w:val="002060"/>
          <w:sz w:val="24"/>
          <w:szCs w:val="24"/>
          <w:lang w:val="hy-AM"/>
        </w:rPr>
        <w:t>202</w:t>
      </w:r>
      <w:r w:rsidR="00E24D76" w:rsidRPr="00E24D76">
        <w:rPr>
          <w:rFonts w:ascii="GHEA Grapalat" w:hAnsi="GHEA Grapalat"/>
          <w:color w:val="002060"/>
          <w:sz w:val="24"/>
          <w:szCs w:val="24"/>
          <w:lang w:val="ru-RU"/>
        </w:rPr>
        <w:t>6</w:t>
      </w:r>
      <w:r w:rsidR="00EA369B" w:rsidRPr="00C77B35">
        <w:rPr>
          <w:rFonts w:ascii="GHEA Grapalat" w:hAnsi="GHEA Grapalat"/>
          <w:color w:val="002060"/>
          <w:sz w:val="24"/>
          <w:szCs w:val="24"/>
          <w:lang w:val="hy-AM"/>
        </w:rPr>
        <w:t>-202</w:t>
      </w:r>
      <w:r w:rsidR="00E24D76" w:rsidRPr="00E24D76">
        <w:rPr>
          <w:rFonts w:ascii="GHEA Grapalat" w:hAnsi="GHEA Grapalat"/>
          <w:color w:val="002060"/>
          <w:sz w:val="24"/>
          <w:szCs w:val="24"/>
          <w:lang w:val="ru-RU"/>
        </w:rPr>
        <w:t>8</w:t>
      </w:r>
      <w:r w:rsidR="00EA369B" w:rsidRPr="00C77B35">
        <w:rPr>
          <w:rFonts w:ascii="GHEA Grapalat" w:hAnsi="GHEA Grapalat" w:cs="Sylfaen"/>
          <w:color w:val="002060"/>
          <w:sz w:val="24"/>
          <w:szCs w:val="24"/>
          <w:lang w:val="hy-AM"/>
        </w:rPr>
        <w:t xml:space="preserve"> ԹՎԱԿԱՆՆԵՐԻ ՄԻՋՆԱԺԱՄԿԵՏ</w:t>
      </w:r>
      <w:r w:rsidR="00EA369B" w:rsidRPr="00C77B35">
        <w:rPr>
          <w:rFonts w:ascii="GHEA Grapalat" w:hAnsi="GHEA Grapalat"/>
          <w:color w:val="002060"/>
          <w:sz w:val="24"/>
          <w:szCs w:val="24"/>
          <w:lang w:val="hy-AM"/>
        </w:rPr>
        <w:t xml:space="preserve"> </w:t>
      </w:r>
      <w:r w:rsidR="00EA369B" w:rsidRPr="00C77B35">
        <w:rPr>
          <w:rFonts w:ascii="GHEA Grapalat" w:hAnsi="GHEA Grapalat" w:cs="Sylfaen"/>
          <w:color w:val="002060"/>
          <w:sz w:val="24"/>
          <w:szCs w:val="24"/>
          <w:lang w:val="hy-AM"/>
        </w:rPr>
        <w:t>ԾԱԽՍԱՅԻՆ</w:t>
      </w:r>
      <w:r w:rsidR="00EA369B" w:rsidRPr="00C77B35">
        <w:rPr>
          <w:rFonts w:ascii="GHEA Grapalat" w:hAnsi="GHEA Grapalat"/>
          <w:color w:val="002060"/>
          <w:sz w:val="24"/>
          <w:szCs w:val="24"/>
          <w:lang w:val="hy-AM"/>
        </w:rPr>
        <w:t xml:space="preserve"> </w:t>
      </w:r>
      <w:r w:rsidR="00EA369B" w:rsidRPr="00C77B35">
        <w:rPr>
          <w:rFonts w:ascii="GHEA Grapalat" w:hAnsi="GHEA Grapalat" w:cs="Sylfaen"/>
          <w:color w:val="002060"/>
          <w:sz w:val="24"/>
          <w:szCs w:val="24"/>
          <w:lang w:val="hy-AM"/>
        </w:rPr>
        <w:t xml:space="preserve">ԾՐԱԳՐԻ ԵՎ </w:t>
      </w:r>
      <w:r w:rsidR="00EA369B" w:rsidRPr="00C77B35">
        <w:rPr>
          <w:rFonts w:ascii="GHEA Grapalat" w:hAnsi="GHEA Grapalat"/>
          <w:color w:val="002060"/>
          <w:sz w:val="24"/>
          <w:szCs w:val="24"/>
          <w:lang w:val="hy-AM"/>
        </w:rPr>
        <w:t>202</w:t>
      </w:r>
      <w:r w:rsidR="009C7A67" w:rsidRPr="009C7A67">
        <w:rPr>
          <w:rFonts w:ascii="GHEA Grapalat" w:hAnsi="GHEA Grapalat"/>
          <w:color w:val="002060"/>
          <w:sz w:val="24"/>
          <w:szCs w:val="24"/>
          <w:lang w:val="ru-RU"/>
        </w:rPr>
        <w:t>5</w:t>
      </w:r>
      <w:r w:rsidR="00EA369B" w:rsidRPr="00C77B35">
        <w:rPr>
          <w:rFonts w:ascii="GHEA Grapalat" w:hAnsi="GHEA Grapalat" w:cs="Sylfaen"/>
          <w:color w:val="002060"/>
          <w:sz w:val="24"/>
          <w:szCs w:val="24"/>
          <w:lang w:val="hy-AM"/>
        </w:rPr>
        <w:t xml:space="preserve"> ԹՎԱԿԱՆԻ</w:t>
      </w:r>
    </w:p>
    <w:p w:rsidR="00EA369B" w:rsidRDefault="00EA369B" w:rsidP="00EA369B">
      <w:pPr>
        <w:pStyle w:val="BodyText"/>
        <w:spacing w:line="276" w:lineRule="auto"/>
        <w:rPr>
          <w:rFonts w:ascii="GHEA Grapalat" w:hAnsi="GHEA Grapalat" w:cs="Sylfaen"/>
          <w:color w:val="002060"/>
          <w:sz w:val="24"/>
          <w:szCs w:val="24"/>
          <w:lang w:val="hy-AM"/>
        </w:rPr>
      </w:pPr>
      <w:r w:rsidRPr="00C77B35">
        <w:rPr>
          <w:rFonts w:ascii="GHEA Grapalat" w:hAnsi="GHEA Grapalat" w:cs="Sylfaen"/>
          <w:color w:val="002060"/>
          <w:sz w:val="24"/>
          <w:szCs w:val="24"/>
          <w:lang w:val="hy-AM"/>
        </w:rPr>
        <w:t>ԲՅՈՒՋԵՏԱՅԻՆ</w:t>
      </w:r>
      <w:r w:rsidRPr="00C77B35">
        <w:rPr>
          <w:rFonts w:ascii="GHEA Grapalat" w:hAnsi="GHEA Grapalat"/>
          <w:color w:val="002060"/>
          <w:sz w:val="24"/>
          <w:szCs w:val="24"/>
          <w:lang w:val="hy-AM"/>
        </w:rPr>
        <w:t xml:space="preserve"> </w:t>
      </w:r>
      <w:r w:rsidRPr="00C77B35">
        <w:rPr>
          <w:rFonts w:ascii="GHEA Grapalat" w:hAnsi="GHEA Grapalat" w:cs="Sylfaen"/>
          <w:color w:val="002060"/>
          <w:sz w:val="24"/>
          <w:szCs w:val="24"/>
          <w:lang w:val="hy-AM"/>
        </w:rPr>
        <w:t>ՖԻՆԱՆՍԱՎՈՐՄԱՆ</w:t>
      </w:r>
      <w:r w:rsidRPr="00C77B35">
        <w:rPr>
          <w:rFonts w:ascii="GHEA Grapalat" w:hAnsi="GHEA Grapalat"/>
          <w:color w:val="002060"/>
          <w:sz w:val="24"/>
          <w:szCs w:val="24"/>
          <w:lang w:val="hy-AM"/>
        </w:rPr>
        <w:t xml:space="preserve"> </w:t>
      </w:r>
      <w:r w:rsidRPr="00C77B35">
        <w:rPr>
          <w:rFonts w:ascii="GHEA Grapalat" w:hAnsi="GHEA Grapalat" w:cs="Sylfaen"/>
          <w:color w:val="002060"/>
          <w:sz w:val="24"/>
          <w:szCs w:val="24"/>
          <w:lang w:val="hy-AM"/>
        </w:rPr>
        <w:t>ՀԱՅՏ</w:t>
      </w:r>
    </w:p>
    <w:p w:rsidR="00E74C4A" w:rsidRPr="00AE30AC" w:rsidRDefault="00E74C4A" w:rsidP="00E74C4A">
      <w:pPr>
        <w:pStyle w:val="BodyText"/>
        <w:ind w:left="-540" w:right="-270" w:firstLine="180"/>
        <w:rPr>
          <w:rFonts w:ascii="GHEA Grapalat" w:hAnsi="GHEA Grapalat"/>
          <w:sz w:val="28"/>
          <w:szCs w:val="28"/>
          <w:lang w:val="hy-AM"/>
        </w:rPr>
      </w:pPr>
      <w:r w:rsidRPr="00E74C4A">
        <w:rPr>
          <w:rFonts w:ascii="GHEA Grapalat" w:hAnsi="GHEA Grapalat" w:cs="Sylfaen"/>
          <w:sz w:val="28"/>
          <w:szCs w:val="28"/>
          <w:lang w:val="hy-AM"/>
        </w:rPr>
        <w:t xml:space="preserve">ՆՈՐ ՆԱԽԱՁԵՌՆՈՒԹՅՈՒՆՆԵՐԻ ՄԱՍՈՎ </w:t>
      </w:r>
    </w:p>
    <w:p w:rsidR="009C7A67" w:rsidRDefault="009C7A67" w:rsidP="00EA369B">
      <w:pPr>
        <w:pStyle w:val="BodyText"/>
        <w:spacing w:line="276" w:lineRule="auto"/>
        <w:rPr>
          <w:rFonts w:ascii="GHEA Grapalat" w:hAnsi="GHEA Grapalat" w:cs="Sylfaen"/>
          <w:color w:val="002060"/>
          <w:sz w:val="24"/>
          <w:szCs w:val="24"/>
          <w:lang w:val="hy-AM"/>
        </w:rPr>
      </w:pPr>
    </w:p>
    <w:p w:rsidR="00B16A2C" w:rsidRDefault="00B16A2C" w:rsidP="00EA369B">
      <w:pPr>
        <w:pStyle w:val="BodyText"/>
        <w:spacing w:line="276" w:lineRule="auto"/>
        <w:rPr>
          <w:rFonts w:ascii="GHEA Grapalat" w:hAnsi="GHEA Grapalat" w:cs="Sylfaen"/>
          <w:color w:val="002060"/>
          <w:sz w:val="24"/>
          <w:szCs w:val="24"/>
          <w:lang w:val="hy-AM"/>
        </w:rPr>
      </w:pPr>
    </w:p>
    <w:p w:rsidR="00B16A2C" w:rsidRPr="00C77B35" w:rsidRDefault="00B16A2C" w:rsidP="00EA369B">
      <w:pPr>
        <w:pStyle w:val="BodyText"/>
        <w:spacing w:line="276" w:lineRule="auto"/>
        <w:rPr>
          <w:rFonts w:ascii="GHEA Grapalat" w:hAnsi="GHEA Grapalat" w:cs="Sylfaen"/>
          <w:color w:val="002060"/>
          <w:sz w:val="24"/>
          <w:szCs w:val="24"/>
          <w:lang w:val="hy-AM"/>
        </w:rPr>
      </w:pPr>
    </w:p>
    <w:p w:rsidR="00EA369B" w:rsidRPr="00C77B35" w:rsidRDefault="00EA369B" w:rsidP="00EA369B">
      <w:pPr>
        <w:pStyle w:val="BodyText"/>
        <w:spacing w:line="276" w:lineRule="auto"/>
        <w:ind w:firstLine="567"/>
        <w:rPr>
          <w:rFonts w:ascii="GHEA Grapalat" w:hAnsi="GHEA Grapalat" w:cs="Sylfaen"/>
          <w:color w:val="002060"/>
          <w:sz w:val="24"/>
          <w:szCs w:val="24"/>
          <w:lang w:val="hy-AM"/>
        </w:rPr>
      </w:pPr>
    </w:p>
    <w:p w:rsidR="004E7CC9" w:rsidRPr="0037391E" w:rsidRDefault="004E7CC9" w:rsidP="00BD69F9">
      <w:pPr>
        <w:pStyle w:val="BodyText"/>
        <w:spacing w:line="276" w:lineRule="auto"/>
        <w:ind w:firstLine="567"/>
        <w:jc w:val="both"/>
        <w:rPr>
          <w:rFonts w:ascii="GHEA Grapalat" w:hAnsi="GHEA Grapalat"/>
          <w:sz w:val="24"/>
          <w:szCs w:val="24"/>
          <w:lang w:val="hy-AM"/>
        </w:rPr>
      </w:pPr>
    </w:p>
    <w:p w:rsidR="004E7CC9" w:rsidRPr="006E328E" w:rsidRDefault="004E7CC9" w:rsidP="00BD69F9">
      <w:pPr>
        <w:pStyle w:val="BodyText"/>
        <w:spacing w:line="276" w:lineRule="auto"/>
        <w:ind w:firstLine="567"/>
        <w:jc w:val="both"/>
        <w:rPr>
          <w:rFonts w:ascii="GHEA Grapalat" w:hAnsi="GHEA Grapalat"/>
          <w:sz w:val="24"/>
          <w:szCs w:val="24"/>
          <w:lang w:val="hy-AM"/>
        </w:rPr>
      </w:pPr>
    </w:p>
    <w:tbl>
      <w:tblPr>
        <w:tblStyle w:val="TableGrid"/>
        <w:tblpPr w:leftFromText="180" w:rightFromText="180" w:vertAnchor="text" w:horzAnchor="margin" w:tblpXSpec="center"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3"/>
        <w:gridCol w:w="5314"/>
      </w:tblGrid>
      <w:tr w:rsidR="00EA369B" w:rsidRPr="00C77B35" w:rsidTr="00010405">
        <w:trPr>
          <w:trHeight w:val="2070"/>
        </w:trPr>
        <w:tc>
          <w:tcPr>
            <w:tcW w:w="3798" w:type="dxa"/>
          </w:tcPr>
          <w:p w:rsidR="00EA369B" w:rsidRPr="00C77B35" w:rsidRDefault="00EA369B" w:rsidP="00010405">
            <w:pPr>
              <w:spacing w:before="120" w:after="120" w:line="276" w:lineRule="auto"/>
              <w:rPr>
                <w:rFonts w:ascii="GHEA Grapalat" w:hAnsi="GHEA Grapalat"/>
                <w:lang w:val="hy-AM"/>
              </w:rPr>
            </w:pPr>
            <w:r w:rsidRPr="00C77B35">
              <w:rPr>
                <w:rFonts w:ascii="GHEA Grapalat" w:hAnsi="GHEA Grapalat"/>
                <w:color w:val="002060"/>
                <w:lang w:val="hy-AM"/>
              </w:rPr>
              <w:t xml:space="preserve">Պետական մարմինը՝    </w:t>
            </w:r>
            <w:r w:rsidRPr="00C77B35">
              <w:rPr>
                <w:rFonts w:ascii="GHEA Grapalat" w:hAnsi="GHEA Grapalat"/>
                <w:lang w:val="hy-AM"/>
              </w:rPr>
              <w:t xml:space="preserve"> </w:t>
            </w:r>
          </w:p>
          <w:p w:rsidR="00EA369B" w:rsidRPr="00C77B35" w:rsidRDefault="00EA369B" w:rsidP="00010405">
            <w:pPr>
              <w:spacing w:after="160" w:line="276" w:lineRule="auto"/>
              <w:ind w:left="-540" w:right="-270" w:firstLine="180"/>
              <w:jc w:val="center"/>
              <w:rPr>
                <w:rFonts w:ascii="GHEA Grapalat" w:hAnsi="GHEA Grapalat"/>
                <w:color w:val="002060"/>
                <w:lang w:val="hy-AM"/>
              </w:rPr>
            </w:pPr>
          </w:p>
        </w:tc>
        <w:tc>
          <w:tcPr>
            <w:tcW w:w="5445" w:type="dxa"/>
          </w:tcPr>
          <w:p w:rsidR="00EA369B" w:rsidRPr="006E71B5" w:rsidRDefault="00EA369B" w:rsidP="00010405">
            <w:pPr>
              <w:spacing w:after="160" w:line="276" w:lineRule="auto"/>
              <w:ind w:left="-540" w:right="-270" w:firstLine="180"/>
              <w:jc w:val="center"/>
              <w:rPr>
                <w:rFonts w:ascii="GHEA Grapalat" w:eastAsia="Sylfaen" w:hAnsi="GHEA Grapalat" w:cs="Sylfaen"/>
                <w:b/>
                <w:u w:val="single"/>
              </w:rPr>
            </w:pPr>
            <w:r w:rsidRPr="006E71B5">
              <w:rPr>
                <w:rFonts w:ascii="GHEA Grapalat" w:eastAsia="Sylfaen" w:hAnsi="GHEA Grapalat" w:cs="Sylfaen"/>
                <w:b/>
                <w:u w:val="single"/>
              </w:rPr>
              <w:t>ՀՀ ՔԱՂԱՔԱՇԻՆՈՒԹՅԱՆ ԿՈՄԻՏԵ</w:t>
            </w:r>
          </w:p>
          <w:p w:rsidR="00EA369B" w:rsidRPr="00C77B35" w:rsidRDefault="00EA369B" w:rsidP="00010405">
            <w:pPr>
              <w:pStyle w:val="BodyText"/>
              <w:spacing w:line="276" w:lineRule="auto"/>
              <w:jc w:val="left"/>
              <w:rPr>
                <w:rFonts w:ascii="GHEA Grapalat" w:hAnsi="GHEA Grapalat"/>
                <w:b w:val="0"/>
                <w:bCs w:val="0"/>
                <w:i/>
                <w:sz w:val="24"/>
                <w:szCs w:val="24"/>
                <w:lang w:val="hy-AM"/>
              </w:rPr>
            </w:pPr>
          </w:p>
        </w:tc>
      </w:tr>
      <w:tr w:rsidR="00EA369B" w:rsidRPr="00C77B35" w:rsidTr="00010405">
        <w:trPr>
          <w:trHeight w:val="1430"/>
        </w:trPr>
        <w:tc>
          <w:tcPr>
            <w:tcW w:w="3798" w:type="dxa"/>
            <w:vAlign w:val="bottom"/>
          </w:tcPr>
          <w:p w:rsidR="00EA369B" w:rsidRPr="00C77B35" w:rsidRDefault="00EA369B" w:rsidP="00010405">
            <w:pPr>
              <w:spacing w:before="120" w:after="120" w:line="276" w:lineRule="auto"/>
              <w:rPr>
                <w:rFonts w:ascii="GHEA Grapalat" w:hAnsi="GHEA Grapalat"/>
                <w:color w:val="002060"/>
                <w:lang w:val="hy-AM"/>
              </w:rPr>
            </w:pPr>
            <w:r w:rsidRPr="00C77B35">
              <w:rPr>
                <w:rFonts w:ascii="GHEA Grapalat" w:hAnsi="GHEA Grapalat"/>
                <w:b/>
                <w:bCs/>
                <w:color w:val="002060"/>
                <w:lang w:val="hy-AM" w:eastAsia="x-none"/>
              </w:rPr>
              <w:t>Հայտի հաստատման ամսաթիվը</w:t>
            </w:r>
            <w:r w:rsidRPr="00C77B35">
              <w:rPr>
                <w:rFonts w:ascii="GHEA Grapalat" w:hAnsi="GHEA Grapalat"/>
                <w:lang w:val="ru-RU"/>
              </w:rPr>
              <w:t xml:space="preserve">՝ </w:t>
            </w:r>
          </w:p>
        </w:tc>
        <w:tc>
          <w:tcPr>
            <w:tcW w:w="5445" w:type="dxa"/>
            <w:vAlign w:val="bottom"/>
          </w:tcPr>
          <w:p w:rsidR="00EA369B" w:rsidRPr="00C77B35" w:rsidRDefault="00EA369B" w:rsidP="00931EDB">
            <w:pPr>
              <w:pStyle w:val="BodyText"/>
              <w:spacing w:line="276" w:lineRule="auto"/>
              <w:jc w:val="left"/>
              <w:rPr>
                <w:rFonts w:ascii="GHEA Grapalat" w:hAnsi="GHEA Grapalat"/>
                <w:b w:val="0"/>
                <w:bCs w:val="0"/>
                <w:i/>
                <w:sz w:val="24"/>
                <w:szCs w:val="24"/>
                <w:lang w:val="hy-AM"/>
              </w:rPr>
            </w:pPr>
            <w:r>
              <w:rPr>
                <w:rFonts w:ascii="GHEA Grapalat" w:hAnsi="GHEA Grapalat"/>
                <w:b w:val="0"/>
                <w:bCs w:val="0"/>
                <w:i/>
                <w:sz w:val="24"/>
                <w:szCs w:val="24"/>
                <w:lang w:val="en-US"/>
              </w:rPr>
              <w:t xml:space="preserve">                              </w:t>
            </w:r>
            <w:r w:rsidRPr="00C77B35">
              <w:rPr>
                <w:rFonts w:ascii="GHEA Grapalat" w:hAnsi="GHEA Grapalat"/>
                <w:b w:val="0"/>
                <w:bCs w:val="0"/>
                <w:i/>
                <w:sz w:val="24"/>
                <w:szCs w:val="24"/>
                <w:lang w:val="en-US"/>
              </w:rPr>
              <w:t>202</w:t>
            </w:r>
            <w:r w:rsidR="00931EDB">
              <w:rPr>
                <w:rFonts w:ascii="GHEA Grapalat" w:hAnsi="GHEA Grapalat"/>
                <w:b w:val="0"/>
                <w:bCs w:val="0"/>
                <w:i/>
                <w:sz w:val="24"/>
                <w:szCs w:val="24"/>
                <w:lang w:val="en-US"/>
              </w:rPr>
              <w:t>5</w:t>
            </w:r>
            <w:r w:rsidRPr="00C77B35">
              <w:rPr>
                <w:rFonts w:ascii="GHEA Grapalat" w:hAnsi="GHEA Grapalat"/>
                <w:b w:val="0"/>
                <w:bCs w:val="0"/>
                <w:i/>
                <w:sz w:val="24"/>
                <w:szCs w:val="24"/>
                <w:lang w:val="en-US"/>
              </w:rPr>
              <w:t xml:space="preserve"> թվական</w:t>
            </w:r>
          </w:p>
        </w:tc>
      </w:tr>
      <w:tr w:rsidR="00EA369B" w:rsidRPr="00C77B35" w:rsidTr="00010405">
        <w:trPr>
          <w:trHeight w:val="1430"/>
        </w:trPr>
        <w:tc>
          <w:tcPr>
            <w:tcW w:w="3798" w:type="dxa"/>
            <w:vAlign w:val="bottom"/>
          </w:tcPr>
          <w:p w:rsidR="00EA369B" w:rsidRPr="00C77B35" w:rsidRDefault="00EA369B" w:rsidP="00010405">
            <w:pPr>
              <w:spacing w:before="120" w:after="120" w:line="276" w:lineRule="auto"/>
              <w:rPr>
                <w:rFonts w:ascii="GHEA Grapalat" w:hAnsi="GHEA Grapalat"/>
                <w:b/>
                <w:bCs/>
                <w:color w:val="002060"/>
                <w:lang w:val="hy-AM" w:eastAsia="x-none"/>
              </w:rPr>
            </w:pPr>
          </w:p>
        </w:tc>
        <w:tc>
          <w:tcPr>
            <w:tcW w:w="5445" w:type="dxa"/>
            <w:vAlign w:val="bottom"/>
          </w:tcPr>
          <w:p w:rsidR="00EA369B" w:rsidRDefault="00EA369B" w:rsidP="00010405">
            <w:pPr>
              <w:pStyle w:val="BodyText"/>
              <w:spacing w:line="276" w:lineRule="auto"/>
              <w:jc w:val="left"/>
              <w:rPr>
                <w:rFonts w:ascii="GHEA Grapalat" w:hAnsi="GHEA Grapalat"/>
                <w:b w:val="0"/>
                <w:bCs w:val="0"/>
                <w:i/>
                <w:sz w:val="24"/>
                <w:szCs w:val="24"/>
                <w:lang w:val="en-US"/>
              </w:rPr>
            </w:pPr>
          </w:p>
        </w:tc>
      </w:tr>
    </w:tbl>
    <w:p w:rsidR="004E7CC9" w:rsidRPr="006E328E" w:rsidRDefault="004E7CC9" w:rsidP="00BD69F9">
      <w:pPr>
        <w:spacing w:line="276" w:lineRule="auto"/>
        <w:jc w:val="both"/>
        <w:rPr>
          <w:rFonts w:ascii="GHEA Grapalat" w:hAnsi="GHEA Grapalat"/>
          <w:b/>
          <w:bCs/>
          <w:lang w:val="hy-AM"/>
        </w:rPr>
      </w:pPr>
    </w:p>
    <w:p w:rsidR="004E7CC9" w:rsidRPr="006E328E" w:rsidRDefault="004E7CC9" w:rsidP="00BD69F9">
      <w:pPr>
        <w:pStyle w:val="Heading1"/>
        <w:shd w:val="clear" w:color="auto" w:fill="002060"/>
        <w:spacing w:line="276" w:lineRule="auto"/>
        <w:jc w:val="both"/>
        <w:rPr>
          <w:rFonts w:ascii="GHEA Grapalat" w:hAnsi="GHEA Grapalat" w:cs="Sylfaen"/>
          <w:sz w:val="24"/>
          <w:szCs w:val="24"/>
          <w:lang w:val="hy-AM"/>
        </w:rPr>
      </w:pPr>
      <w:bookmarkStart w:id="0" w:name="_Toc61338400"/>
      <w:bookmarkStart w:id="1" w:name="_Toc125443007"/>
      <w:bookmarkStart w:id="2" w:name="_Toc125443416"/>
      <w:r w:rsidRPr="006E328E">
        <w:rPr>
          <w:rFonts w:ascii="GHEA Grapalat" w:hAnsi="GHEA Grapalat" w:cs="Sylfaen"/>
          <w:sz w:val="24"/>
          <w:szCs w:val="24"/>
          <w:lang w:val="hy-AM"/>
        </w:rPr>
        <w:lastRenderedPageBreak/>
        <w:t xml:space="preserve">1. ՆՊԱՏԱԿՆԵՐԸ ԵՎ ԹԻՐԱԽՆԵՐԸ </w:t>
      </w:r>
      <w:bookmarkEnd w:id="0"/>
      <w:r w:rsidRPr="006E328E">
        <w:rPr>
          <w:rFonts w:ascii="GHEA Grapalat" w:hAnsi="GHEA Grapalat" w:cs="Sylfaen"/>
          <w:sz w:val="24"/>
          <w:szCs w:val="24"/>
          <w:lang w:val="hy-AM"/>
        </w:rPr>
        <w:t>ՄԺԾԾ ԺԱՄԱՆԱԿԱՀԱՏՎԱԾՈՒՄ</w:t>
      </w:r>
      <w:bookmarkEnd w:id="1"/>
      <w:bookmarkEnd w:id="2"/>
      <w:r w:rsidRPr="006E328E">
        <w:rPr>
          <w:rFonts w:ascii="GHEA Grapalat" w:hAnsi="GHEA Grapalat" w:cs="Sylfaen"/>
          <w:sz w:val="24"/>
          <w:szCs w:val="24"/>
          <w:lang w:val="hy-AM"/>
        </w:rPr>
        <w:t xml:space="preserve"> </w:t>
      </w:r>
    </w:p>
    <w:p w:rsidR="004E7CC9" w:rsidRPr="006E328E" w:rsidRDefault="004E7CC9" w:rsidP="00BD69F9">
      <w:pPr>
        <w:spacing w:before="120" w:after="120" w:line="276" w:lineRule="auto"/>
        <w:jc w:val="both"/>
        <w:rPr>
          <w:rFonts w:ascii="GHEA Grapalat" w:hAnsi="GHEA Grapalat"/>
          <w:lang w:val="hy-AM"/>
        </w:rPr>
      </w:pPr>
      <w:bookmarkStart w:id="3" w:name="_Toc61338401"/>
    </w:p>
    <w:p w:rsidR="004E7CC9" w:rsidRPr="007C3731" w:rsidRDefault="004E7CC9" w:rsidP="00BD69F9">
      <w:pPr>
        <w:pStyle w:val="p32"/>
        <w:spacing w:before="0" w:beforeAutospacing="0" w:after="0" w:afterAutospacing="0" w:line="276" w:lineRule="auto"/>
        <w:ind w:left="270" w:right="-333"/>
        <w:jc w:val="both"/>
        <w:rPr>
          <w:rFonts w:ascii="GHEA Grapalat" w:hAnsi="GHEA Grapalat" w:cs="Sylfaen"/>
          <w:color w:val="FF0000"/>
          <w:lang w:val="af-ZA"/>
        </w:rPr>
      </w:pPr>
    </w:p>
    <w:p w:rsidR="004E7CC9" w:rsidRPr="005A5FB2" w:rsidRDefault="005C0870" w:rsidP="005A5FB2">
      <w:pPr>
        <w:pStyle w:val="ListParagraph"/>
        <w:numPr>
          <w:ilvl w:val="0"/>
          <w:numId w:val="17"/>
        </w:numPr>
        <w:tabs>
          <w:tab w:val="left" w:pos="-5670"/>
        </w:tabs>
        <w:autoSpaceDE w:val="0"/>
        <w:autoSpaceDN w:val="0"/>
        <w:adjustRightInd w:val="0"/>
        <w:spacing w:line="276" w:lineRule="auto"/>
        <w:ind w:right="-333"/>
        <w:jc w:val="both"/>
        <w:rPr>
          <w:rFonts w:ascii="GHEA Grapalat" w:hAnsi="GHEA Grapalat"/>
          <w:b/>
          <w:i/>
          <w:u w:val="single"/>
          <w:shd w:val="clear" w:color="auto" w:fill="FFFFFF"/>
          <w:lang w:val="it-IT"/>
        </w:rPr>
      </w:pPr>
      <w:r w:rsidRPr="005A5FB2">
        <w:rPr>
          <w:rFonts w:ascii="GHEA Grapalat" w:eastAsia="Sylfaen" w:hAnsi="GHEA Grapalat" w:cs="Sylfaen"/>
          <w:b/>
          <w:i/>
          <w:u w:val="single"/>
          <w:lang w:val="hy-AM"/>
        </w:rPr>
        <w:t>Քաղաքաշինական ծրագրային (տարածական պլանավորման) փաստաթղթեր</w:t>
      </w:r>
    </w:p>
    <w:p w:rsidR="004E7CC9" w:rsidRPr="007C3731"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color w:val="FF0000"/>
          <w:lang w:val="it-IT"/>
        </w:rPr>
      </w:pP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t>202</w:t>
      </w:r>
      <w:r w:rsidR="00E74C4A">
        <w:rPr>
          <w:rFonts w:ascii="GHEA Grapalat" w:hAnsi="GHEA Grapalat" w:cs="Sylfaen"/>
          <w:lang w:val="hy-AM"/>
        </w:rPr>
        <w:t>6</w:t>
      </w:r>
      <w:r w:rsidRPr="006E328E">
        <w:rPr>
          <w:rFonts w:ascii="GHEA Grapalat" w:hAnsi="GHEA Grapalat" w:cs="Sylfaen"/>
          <w:lang w:val="it-IT"/>
        </w:rPr>
        <w:t>-202</w:t>
      </w:r>
      <w:r w:rsidR="00E74C4A">
        <w:rPr>
          <w:rFonts w:ascii="GHEA Grapalat" w:hAnsi="GHEA Grapalat" w:cs="Sylfaen"/>
          <w:lang w:val="hy-AM"/>
        </w:rPr>
        <w:t>8</w:t>
      </w:r>
      <w:r w:rsidRPr="006E328E">
        <w:rPr>
          <w:rFonts w:ascii="GHEA Grapalat" w:hAnsi="GHEA Grapalat" w:cs="Sylfaen"/>
          <w:lang w:val="it-IT"/>
        </w:rPr>
        <w:t xml:space="preserve"> </w:t>
      </w:r>
      <w:r w:rsidRPr="006E328E">
        <w:rPr>
          <w:rFonts w:ascii="GHEA Grapalat" w:hAnsi="GHEA Grapalat" w:cs="Sylfaen"/>
        </w:rPr>
        <w:t>թվականների</w:t>
      </w:r>
      <w:r w:rsidRPr="006E328E">
        <w:rPr>
          <w:rFonts w:ascii="GHEA Grapalat" w:hAnsi="GHEA Grapalat" w:cs="Sylfaen"/>
          <w:lang w:val="it-IT"/>
        </w:rPr>
        <w:t xml:space="preserve"> </w:t>
      </w:r>
      <w:r w:rsidRPr="006E328E">
        <w:rPr>
          <w:rFonts w:ascii="GHEA Grapalat" w:hAnsi="GHEA Grapalat" w:cs="Sylfaen"/>
        </w:rPr>
        <w:t>ՄԺԾԾ</w:t>
      </w:r>
      <w:r w:rsidRPr="006E328E">
        <w:rPr>
          <w:rFonts w:ascii="GHEA Grapalat" w:hAnsi="GHEA Grapalat" w:cs="Sylfaen"/>
          <w:lang w:val="it-IT"/>
        </w:rPr>
        <w:t xml:space="preserve"> </w:t>
      </w:r>
      <w:r w:rsidRPr="006E328E">
        <w:rPr>
          <w:rFonts w:ascii="GHEA Grapalat" w:hAnsi="GHEA Grapalat" w:cs="Sylfaen"/>
        </w:rPr>
        <w:t>ժամանակահատվածում</w:t>
      </w:r>
      <w:r w:rsidRPr="006E328E">
        <w:rPr>
          <w:rFonts w:ascii="GHEA Grapalat" w:hAnsi="GHEA Grapalat" w:cs="Sylfaen"/>
          <w:lang w:val="it-IT"/>
        </w:rPr>
        <w:t xml:space="preserve"> </w:t>
      </w:r>
      <w:r w:rsidRPr="006E328E">
        <w:rPr>
          <w:rFonts w:ascii="GHEA Grapalat" w:hAnsi="GHEA Grapalat" w:cs="Sylfaen"/>
        </w:rPr>
        <w:t>կանխատեսվող</w:t>
      </w:r>
      <w:r w:rsidRPr="006E328E">
        <w:rPr>
          <w:rFonts w:ascii="GHEA Grapalat" w:hAnsi="GHEA Grapalat" w:cs="Sylfaen"/>
          <w:lang w:val="it-IT"/>
        </w:rPr>
        <w:t xml:space="preserve"> </w:t>
      </w:r>
      <w:r w:rsidRPr="006E328E">
        <w:rPr>
          <w:rFonts w:ascii="GHEA Grapalat" w:hAnsi="GHEA Grapalat" w:cs="Sylfaen"/>
        </w:rPr>
        <w:t>ծրագրերի</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միջոցառումների</w:t>
      </w:r>
      <w:r w:rsidRPr="006E328E">
        <w:rPr>
          <w:rFonts w:ascii="GHEA Grapalat" w:hAnsi="GHEA Grapalat" w:cs="Sylfaen"/>
          <w:lang w:val="it-IT"/>
        </w:rPr>
        <w:t xml:space="preserve"> </w:t>
      </w:r>
      <w:r w:rsidRPr="006E328E">
        <w:rPr>
          <w:rFonts w:ascii="GHEA Grapalat" w:hAnsi="GHEA Grapalat" w:cs="Sylfaen"/>
        </w:rPr>
        <w:t>հիմնական</w:t>
      </w:r>
      <w:r w:rsidRPr="006E328E">
        <w:rPr>
          <w:rFonts w:ascii="GHEA Grapalat" w:hAnsi="GHEA Grapalat" w:cs="Sylfaen"/>
          <w:lang w:val="it-IT"/>
        </w:rPr>
        <w:t xml:space="preserve"> </w:t>
      </w:r>
      <w:r w:rsidRPr="006E328E">
        <w:rPr>
          <w:rFonts w:ascii="GHEA Grapalat" w:hAnsi="GHEA Grapalat" w:cs="Sylfaen"/>
        </w:rPr>
        <w:t>նպատակներն</w:t>
      </w:r>
      <w:r w:rsidRPr="006E328E">
        <w:rPr>
          <w:rFonts w:ascii="GHEA Grapalat" w:hAnsi="GHEA Grapalat" w:cs="Sylfaen"/>
          <w:lang w:val="it-IT"/>
        </w:rPr>
        <w:t xml:space="preserve"> </w:t>
      </w:r>
      <w:r w:rsidRPr="006E328E">
        <w:rPr>
          <w:rFonts w:ascii="GHEA Grapalat" w:hAnsi="GHEA Grapalat" w:cs="Sylfaen"/>
        </w:rPr>
        <w:t>են</w:t>
      </w:r>
      <w:r w:rsidRPr="006E328E">
        <w:rPr>
          <w:rFonts w:ascii="GHEA Grapalat" w:hAnsi="GHEA Grapalat" w:cs="Sylfaen"/>
          <w:lang w:val="it-IT"/>
        </w:rPr>
        <w:t xml:space="preserve"> </w:t>
      </w:r>
      <w:r w:rsidRPr="006E328E">
        <w:rPr>
          <w:rFonts w:ascii="GHEA Grapalat" w:hAnsi="GHEA Grapalat" w:cs="Sylfaen"/>
        </w:rPr>
        <w:t>ներկա</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գալիք</w:t>
      </w:r>
      <w:r w:rsidRPr="006E328E">
        <w:rPr>
          <w:rFonts w:ascii="GHEA Grapalat" w:hAnsi="GHEA Grapalat" w:cs="Sylfaen"/>
          <w:lang w:val="it-IT"/>
        </w:rPr>
        <w:t xml:space="preserve"> </w:t>
      </w:r>
      <w:r w:rsidRPr="006E328E">
        <w:rPr>
          <w:rFonts w:ascii="GHEA Grapalat" w:hAnsi="GHEA Grapalat" w:cs="Sylfaen"/>
        </w:rPr>
        <w:t>սերունդների</w:t>
      </w:r>
      <w:r w:rsidRPr="006E328E">
        <w:rPr>
          <w:rFonts w:ascii="GHEA Grapalat" w:hAnsi="GHEA Grapalat" w:cs="Sylfaen"/>
          <w:lang w:val="it-IT"/>
        </w:rPr>
        <w:t xml:space="preserve"> </w:t>
      </w:r>
      <w:r w:rsidRPr="006E328E">
        <w:rPr>
          <w:rFonts w:ascii="GHEA Grapalat" w:hAnsi="GHEA Grapalat" w:cs="Sylfaen"/>
        </w:rPr>
        <w:t>կենսագործունեության</w:t>
      </w:r>
      <w:r w:rsidRPr="006E328E">
        <w:rPr>
          <w:rFonts w:ascii="GHEA Grapalat" w:hAnsi="GHEA Grapalat" w:cs="Sylfaen"/>
          <w:lang w:val="it-IT"/>
        </w:rPr>
        <w:t xml:space="preserve"> </w:t>
      </w:r>
      <w:r w:rsidRPr="006E328E">
        <w:rPr>
          <w:rFonts w:ascii="GHEA Grapalat" w:hAnsi="GHEA Grapalat" w:cs="Sylfaen"/>
        </w:rPr>
        <w:t>բարենպաստ</w:t>
      </w:r>
      <w:r w:rsidRPr="006E328E">
        <w:rPr>
          <w:rFonts w:ascii="GHEA Grapalat" w:hAnsi="GHEA Grapalat" w:cs="Sylfaen"/>
          <w:lang w:val="it-IT"/>
        </w:rPr>
        <w:t xml:space="preserve"> </w:t>
      </w:r>
      <w:r w:rsidRPr="006E328E">
        <w:rPr>
          <w:rFonts w:ascii="GHEA Grapalat" w:hAnsi="GHEA Grapalat" w:cs="Sylfaen"/>
        </w:rPr>
        <w:t>միջավայրի</w:t>
      </w:r>
      <w:r w:rsidRPr="006E328E">
        <w:rPr>
          <w:rFonts w:ascii="GHEA Grapalat" w:hAnsi="GHEA Grapalat" w:cs="Sylfaen"/>
          <w:lang w:val="it-IT"/>
        </w:rPr>
        <w:t xml:space="preserve"> </w:t>
      </w:r>
      <w:r w:rsidRPr="006E328E">
        <w:rPr>
          <w:rFonts w:ascii="GHEA Grapalat" w:hAnsi="GHEA Grapalat" w:cs="Sylfaen"/>
        </w:rPr>
        <w:t>ձևավորումն</w:t>
      </w:r>
      <w:r w:rsidRPr="006E328E">
        <w:rPr>
          <w:rFonts w:ascii="GHEA Grapalat" w:hAnsi="GHEA Grapalat" w:cs="Sylfaen"/>
          <w:lang w:val="it-IT"/>
        </w:rPr>
        <w:t xml:space="preserve"> </w:t>
      </w:r>
      <w:r w:rsidRPr="006E328E">
        <w:rPr>
          <w:rFonts w:ascii="GHEA Grapalat" w:hAnsi="GHEA Grapalat" w:cs="Sylfaen"/>
        </w:rPr>
        <w:t>ու</w:t>
      </w:r>
      <w:r w:rsidRPr="006E328E">
        <w:rPr>
          <w:rFonts w:ascii="GHEA Grapalat" w:hAnsi="GHEA Grapalat" w:cs="Sylfaen"/>
          <w:lang w:val="it-IT"/>
        </w:rPr>
        <w:t xml:space="preserve"> </w:t>
      </w:r>
      <w:r w:rsidRPr="006E328E">
        <w:rPr>
          <w:rFonts w:ascii="GHEA Grapalat" w:hAnsi="GHEA Grapalat" w:cs="Sylfaen"/>
        </w:rPr>
        <w:t>քաղաքաշինական</w:t>
      </w:r>
      <w:r w:rsidRPr="006E328E">
        <w:rPr>
          <w:rFonts w:ascii="GHEA Grapalat" w:hAnsi="GHEA Grapalat" w:cs="Sylfaen"/>
          <w:lang w:val="it-IT"/>
        </w:rPr>
        <w:t xml:space="preserve"> </w:t>
      </w:r>
      <w:r w:rsidRPr="006E328E">
        <w:rPr>
          <w:rFonts w:ascii="GHEA Grapalat" w:hAnsi="GHEA Grapalat" w:cs="Sylfaen"/>
        </w:rPr>
        <w:t>միջոցներով</w:t>
      </w:r>
      <w:r w:rsidRPr="006E328E">
        <w:rPr>
          <w:rFonts w:ascii="GHEA Grapalat" w:hAnsi="GHEA Grapalat" w:cs="Sylfaen"/>
          <w:lang w:val="it-IT"/>
        </w:rPr>
        <w:t xml:space="preserve"> </w:t>
      </w:r>
      <w:r w:rsidRPr="006E328E">
        <w:rPr>
          <w:rFonts w:ascii="GHEA Grapalat" w:hAnsi="GHEA Grapalat" w:cs="Sylfaen"/>
        </w:rPr>
        <w:t>բնակչության</w:t>
      </w:r>
      <w:r w:rsidRPr="006E328E">
        <w:rPr>
          <w:rFonts w:ascii="GHEA Grapalat" w:hAnsi="GHEA Grapalat" w:cs="Sylfaen"/>
          <w:lang w:val="it-IT"/>
        </w:rPr>
        <w:t xml:space="preserve"> </w:t>
      </w:r>
      <w:r w:rsidRPr="006E328E">
        <w:rPr>
          <w:rFonts w:ascii="GHEA Grapalat" w:hAnsi="GHEA Grapalat" w:cs="Sylfaen"/>
        </w:rPr>
        <w:t>կյանքի</w:t>
      </w:r>
      <w:r w:rsidRPr="006E328E">
        <w:rPr>
          <w:rFonts w:ascii="GHEA Grapalat" w:hAnsi="GHEA Grapalat" w:cs="Sylfaen"/>
          <w:lang w:val="it-IT"/>
        </w:rPr>
        <w:t xml:space="preserve"> </w:t>
      </w:r>
      <w:r w:rsidRPr="006E328E">
        <w:rPr>
          <w:rFonts w:ascii="GHEA Grapalat" w:hAnsi="GHEA Grapalat" w:cs="Sylfaen"/>
        </w:rPr>
        <w:t>որակի</w:t>
      </w:r>
      <w:r w:rsidRPr="006E328E">
        <w:rPr>
          <w:rFonts w:ascii="GHEA Grapalat" w:hAnsi="GHEA Grapalat" w:cs="Sylfaen"/>
          <w:lang w:val="it-IT"/>
        </w:rPr>
        <w:t xml:space="preserve"> </w:t>
      </w:r>
      <w:r w:rsidRPr="006E328E">
        <w:rPr>
          <w:rFonts w:ascii="GHEA Grapalat" w:hAnsi="GHEA Grapalat" w:cs="Sylfaen"/>
        </w:rPr>
        <w:t>հետևողական</w:t>
      </w:r>
      <w:r w:rsidRPr="006E328E">
        <w:rPr>
          <w:rFonts w:ascii="GHEA Grapalat" w:hAnsi="GHEA Grapalat" w:cs="Sylfaen"/>
          <w:lang w:val="it-IT"/>
        </w:rPr>
        <w:t xml:space="preserve"> </w:t>
      </w:r>
      <w:r w:rsidRPr="006E328E">
        <w:rPr>
          <w:rFonts w:ascii="GHEA Grapalat" w:hAnsi="GHEA Grapalat" w:cs="Sylfaen"/>
        </w:rPr>
        <w:t>բարելավում</w:t>
      </w:r>
      <w:r w:rsidRPr="006E328E">
        <w:rPr>
          <w:rFonts w:ascii="GHEA Grapalat" w:hAnsi="GHEA Grapalat" w:cs="Sylfaen"/>
          <w:lang w:val="it-IT"/>
        </w:rPr>
        <w:t xml:space="preserve">, </w:t>
      </w:r>
      <w:r w:rsidRPr="006E328E">
        <w:rPr>
          <w:rFonts w:ascii="GHEA Grapalat" w:hAnsi="GHEA Grapalat" w:cs="Sylfaen"/>
        </w:rPr>
        <w:t>բնակարանային</w:t>
      </w:r>
      <w:r w:rsidRPr="006E328E">
        <w:rPr>
          <w:rFonts w:ascii="GHEA Grapalat" w:hAnsi="GHEA Grapalat" w:cs="Sylfaen"/>
          <w:lang w:val="it-IT"/>
        </w:rPr>
        <w:t xml:space="preserve"> </w:t>
      </w:r>
      <w:r w:rsidRPr="006E328E">
        <w:rPr>
          <w:rFonts w:ascii="GHEA Grapalat" w:hAnsi="GHEA Grapalat" w:cs="Sylfaen"/>
        </w:rPr>
        <w:t>խնդիրների</w:t>
      </w:r>
      <w:r w:rsidRPr="006E328E">
        <w:rPr>
          <w:rFonts w:ascii="GHEA Grapalat" w:hAnsi="GHEA Grapalat" w:cs="Sylfaen"/>
          <w:lang w:val="it-IT"/>
        </w:rPr>
        <w:t xml:space="preserve"> </w:t>
      </w:r>
      <w:r w:rsidRPr="006E328E">
        <w:rPr>
          <w:rFonts w:ascii="GHEA Grapalat" w:hAnsi="GHEA Grapalat" w:cs="Sylfaen"/>
        </w:rPr>
        <w:t>լուծումը</w:t>
      </w:r>
      <w:r w:rsidRPr="006E328E">
        <w:rPr>
          <w:rFonts w:ascii="Cambria Math" w:hAnsi="Cambria Math" w:cs="Cambria Math"/>
          <w:lang w:val="it-IT"/>
        </w:rPr>
        <w:t>․</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t xml:space="preserve">- </w:t>
      </w:r>
      <w:r w:rsidRPr="006E328E">
        <w:rPr>
          <w:rFonts w:ascii="GHEA Grapalat" w:hAnsi="GHEA Grapalat" w:cs="Sylfaen"/>
        </w:rPr>
        <w:t>մասնակցություն</w:t>
      </w:r>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r w:rsidRPr="006E328E">
        <w:rPr>
          <w:rFonts w:ascii="GHEA Grapalat" w:hAnsi="GHEA Grapalat" w:cs="Sylfaen"/>
        </w:rPr>
        <w:t>կառավարության</w:t>
      </w:r>
      <w:r w:rsidRPr="006E328E">
        <w:rPr>
          <w:rFonts w:ascii="GHEA Grapalat" w:hAnsi="GHEA Grapalat" w:cs="Sylfaen"/>
          <w:lang w:val="it-IT"/>
        </w:rPr>
        <w:t xml:space="preserve"> </w:t>
      </w:r>
      <w:r w:rsidRPr="006E328E">
        <w:rPr>
          <w:rFonts w:ascii="GHEA Grapalat" w:hAnsi="GHEA Grapalat" w:cs="Sylfaen"/>
        </w:rPr>
        <w:t>որդեգրած</w:t>
      </w:r>
      <w:r w:rsidRPr="006E328E">
        <w:rPr>
          <w:rFonts w:ascii="GHEA Grapalat" w:hAnsi="GHEA Grapalat" w:cs="Sylfaen"/>
          <w:lang w:val="it-IT"/>
        </w:rPr>
        <w:t xml:space="preserve"> </w:t>
      </w:r>
      <w:r w:rsidRPr="006E328E">
        <w:rPr>
          <w:rFonts w:ascii="GHEA Grapalat" w:hAnsi="GHEA Grapalat" w:cs="Sylfaen"/>
        </w:rPr>
        <w:t>ռազմավարական</w:t>
      </w:r>
      <w:r w:rsidRPr="006E328E">
        <w:rPr>
          <w:rFonts w:ascii="GHEA Grapalat" w:hAnsi="GHEA Grapalat" w:cs="Sylfaen"/>
          <w:lang w:val="it-IT"/>
        </w:rPr>
        <w:t xml:space="preserve"> </w:t>
      </w:r>
      <w:r w:rsidRPr="006E328E">
        <w:rPr>
          <w:rFonts w:ascii="GHEA Grapalat" w:hAnsi="GHEA Grapalat" w:cs="Sylfaen"/>
        </w:rPr>
        <w:t>ծրագրերի</w:t>
      </w:r>
      <w:r w:rsidRPr="006E328E">
        <w:rPr>
          <w:rFonts w:ascii="GHEA Grapalat" w:hAnsi="GHEA Grapalat" w:cs="Sylfaen"/>
          <w:lang w:val="it-IT"/>
        </w:rPr>
        <w:t xml:space="preserve"> </w:t>
      </w:r>
      <w:r w:rsidRPr="006E328E">
        <w:rPr>
          <w:rFonts w:ascii="GHEA Grapalat" w:hAnsi="GHEA Grapalat" w:cs="Sylfaen"/>
        </w:rPr>
        <w:t>իրականացմանը</w:t>
      </w:r>
      <w:r w:rsidRPr="006E328E">
        <w:rPr>
          <w:rFonts w:ascii="GHEA Grapalat" w:hAnsi="GHEA Grapalat" w:cs="Sylfaen"/>
          <w:lang w:val="it-IT"/>
        </w:rPr>
        <w:t xml:space="preserve">, </w:t>
      </w:r>
      <w:r w:rsidRPr="006E328E">
        <w:rPr>
          <w:rFonts w:ascii="GHEA Grapalat" w:hAnsi="GHEA Grapalat" w:cs="Sylfaen"/>
        </w:rPr>
        <w:t>մասնավորապես</w:t>
      </w:r>
      <w:r w:rsidRPr="006E328E">
        <w:rPr>
          <w:rFonts w:ascii="GHEA Grapalat" w:hAnsi="GHEA Grapalat" w:cs="Sylfaen"/>
          <w:lang w:val="it-IT"/>
        </w:rPr>
        <w:t xml:space="preserve"> </w:t>
      </w:r>
      <w:r w:rsidRPr="006E328E">
        <w:rPr>
          <w:rFonts w:ascii="GHEA Grapalat" w:hAnsi="GHEA Grapalat" w:cs="Sylfaen"/>
        </w:rPr>
        <w:t>տարածքների</w:t>
      </w:r>
      <w:r w:rsidRPr="006E328E">
        <w:rPr>
          <w:rFonts w:ascii="GHEA Grapalat" w:hAnsi="GHEA Grapalat" w:cs="Sylfaen"/>
          <w:lang w:val="it-IT"/>
        </w:rPr>
        <w:t xml:space="preserve"> </w:t>
      </w:r>
      <w:r w:rsidRPr="006E328E">
        <w:rPr>
          <w:rFonts w:ascii="GHEA Grapalat" w:hAnsi="GHEA Grapalat" w:cs="Sylfaen"/>
        </w:rPr>
        <w:t>կայուն</w:t>
      </w:r>
      <w:r w:rsidRPr="006E328E">
        <w:rPr>
          <w:rFonts w:ascii="GHEA Grapalat" w:hAnsi="GHEA Grapalat" w:cs="Sylfaen"/>
          <w:lang w:val="it-IT"/>
        </w:rPr>
        <w:t xml:space="preserve"> </w:t>
      </w:r>
      <w:r w:rsidRPr="006E328E">
        <w:rPr>
          <w:rFonts w:ascii="GHEA Grapalat" w:hAnsi="GHEA Grapalat" w:cs="Sylfaen"/>
        </w:rPr>
        <w:t>զարգացմանը</w:t>
      </w:r>
      <w:r w:rsidRPr="006E328E">
        <w:rPr>
          <w:rFonts w:ascii="GHEA Grapalat" w:hAnsi="GHEA Grapalat" w:cs="Sylfaen"/>
          <w:lang w:val="it-IT"/>
        </w:rPr>
        <w:t xml:space="preserve">, </w:t>
      </w:r>
      <w:r w:rsidRPr="006E328E">
        <w:rPr>
          <w:rFonts w:ascii="GHEA Grapalat" w:hAnsi="GHEA Grapalat" w:cs="Sylfaen"/>
        </w:rPr>
        <w:t>համայնքների</w:t>
      </w:r>
      <w:r w:rsidRPr="006E328E">
        <w:rPr>
          <w:rFonts w:ascii="GHEA Grapalat" w:hAnsi="GHEA Grapalat" w:cs="Sylfaen"/>
          <w:lang w:val="it-IT"/>
        </w:rPr>
        <w:t xml:space="preserve"> </w:t>
      </w:r>
      <w:r w:rsidRPr="006E328E">
        <w:rPr>
          <w:rFonts w:ascii="GHEA Grapalat" w:hAnsi="GHEA Grapalat" w:cs="Sylfaen"/>
        </w:rPr>
        <w:t>խոշորացման</w:t>
      </w:r>
      <w:r w:rsidRPr="006E328E">
        <w:rPr>
          <w:rFonts w:ascii="GHEA Grapalat" w:hAnsi="GHEA Grapalat" w:cs="Sylfaen"/>
          <w:lang w:val="it-IT"/>
        </w:rPr>
        <w:t xml:space="preserve"> </w:t>
      </w:r>
      <w:r w:rsidRPr="006E328E">
        <w:rPr>
          <w:rFonts w:ascii="GHEA Grapalat" w:hAnsi="GHEA Grapalat" w:cs="Sylfaen"/>
        </w:rPr>
        <w:t>պետական</w:t>
      </w:r>
      <w:r w:rsidRPr="006E328E">
        <w:rPr>
          <w:rFonts w:ascii="GHEA Grapalat" w:hAnsi="GHEA Grapalat" w:cs="Sylfaen"/>
          <w:lang w:val="it-IT"/>
        </w:rPr>
        <w:t xml:space="preserve"> </w:t>
      </w:r>
      <w:r w:rsidRPr="006E328E">
        <w:rPr>
          <w:rFonts w:ascii="GHEA Grapalat" w:hAnsi="GHEA Grapalat" w:cs="Sylfaen"/>
        </w:rPr>
        <w:t>քաղաքականությանն</w:t>
      </w:r>
      <w:r w:rsidRPr="006E328E">
        <w:rPr>
          <w:rFonts w:ascii="GHEA Grapalat" w:hAnsi="GHEA Grapalat" w:cs="Sylfaen"/>
          <w:lang w:val="it-IT"/>
        </w:rPr>
        <w:t xml:space="preserve">, </w:t>
      </w:r>
      <w:r w:rsidRPr="006E328E">
        <w:rPr>
          <w:rFonts w:ascii="GHEA Grapalat" w:hAnsi="GHEA Grapalat" w:cs="Sylfaen"/>
        </w:rPr>
        <w:t>ինչի</w:t>
      </w:r>
      <w:r w:rsidRPr="006E328E">
        <w:rPr>
          <w:rFonts w:ascii="GHEA Grapalat" w:hAnsi="GHEA Grapalat" w:cs="Sylfaen"/>
          <w:lang w:val="it-IT"/>
        </w:rPr>
        <w:t xml:space="preserve"> </w:t>
      </w:r>
      <w:r w:rsidRPr="006E328E">
        <w:rPr>
          <w:rFonts w:ascii="GHEA Grapalat" w:hAnsi="GHEA Grapalat" w:cs="Sylfaen"/>
        </w:rPr>
        <w:t>ապահովումը</w:t>
      </w:r>
      <w:r w:rsidRPr="006E328E">
        <w:rPr>
          <w:rFonts w:ascii="GHEA Grapalat" w:hAnsi="GHEA Grapalat" w:cs="Sylfaen"/>
          <w:lang w:val="it-IT"/>
        </w:rPr>
        <w:t xml:space="preserve"> </w:t>
      </w:r>
      <w:r w:rsidRPr="006E328E">
        <w:rPr>
          <w:rFonts w:ascii="GHEA Grapalat" w:hAnsi="GHEA Grapalat" w:cs="Sylfaen"/>
        </w:rPr>
        <w:t>պայմանավորված</w:t>
      </w:r>
      <w:r w:rsidRPr="006E328E">
        <w:rPr>
          <w:rFonts w:ascii="GHEA Grapalat" w:hAnsi="GHEA Grapalat" w:cs="Sylfaen"/>
          <w:lang w:val="it-IT"/>
        </w:rPr>
        <w:t xml:space="preserve"> </w:t>
      </w:r>
      <w:r w:rsidRPr="006E328E">
        <w:rPr>
          <w:rFonts w:ascii="GHEA Grapalat" w:hAnsi="GHEA Grapalat" w:cs="Sylfaen"/>
        </w:rPr>
        <w:t>է</w:t>
      </w:r>
      <w:r w:rsidRPr="006E328E">
        <w:rPr>
          <w:rFonts w:ascii="GHEA Grapalat" w:hAnsi="GHEA Grapalat" w:cs="Sylfaen"/>
          <w:lang w:val="it-IT"/>
        </w:rPr>
        <w:t xml:space="preserve"> </w:t>
      </w:r>
      <w:r w:rsidRPr="006E328E">
        <w:rPr>
          <w:rFonts w:ascii="GHEA Grapalat" w:hAnsi="GHEA Grapalat" w:cs="Sylfaen"/>
        </w:rPr>
        <w:t>տարածքային</w:t>
      </w:r>
      <w:r w:rsidRPr="006E328E">
        <w:rPr>
          <w:rFonts w:ascii="GHEA Grapalat" w:hAnsi="GHEA Grapalat" w:cs="Sylfaen"/>
          <w:lang w:val="it-IT"/>
        </w:rPr>
        <w:t xml:space="preserve"> </w:t>
      </w:r>
      <w:r w:rsidRPr="006E328E">
        <w:rPr>
          <w:rFonts w:ascii="GHEA Grapalat" w:hAnsi="GHEA Grapalat" w:cs="Sylfaen"/>
        </w:rPr>
        <w:t>զարգացման</w:t>
      </w:r>
      <w:r w:rsidRPr="006E328E">
        <w:rPr>
          <w:rFonts w:ascii="GHEA Grapalat" w:hAnsi="GHEA Grapalat" w:cs="Sylfaen"/>
          <w:lang w:val="it-IT"/>
        </w:rPr>
        <w:t xml:space="preserve"> </w:t>
      </w:r>
      <w:r w:rsidRPr="006E328E">
        <w:rPr>
          <w:rFonts w:ascii="GHEA Grapalat" w:hAnsi="GHEA Grapalat" w:cs="Sylfaen"/>
        </w:rPr>
        <w:t>նպատակային</w:t>
      </w:r>
      <w:r w:rsidRPr="006E328E">
        <w:rPr>
          <w:rFonts w:ascii="GHEA Grapalat" w:hAnsi="GHEA Grapalat" w:cs="Sylfaen"/>
          <w:lang w:val="it-IT"/>
        </w:rPr>
        <w:t xml:space="preserve"> </w:t>
      </w:r>
      <w:r w:rsidRPr="006E328E">
        <w:rPr>
          <w:rFonts w:ascii="GHEA Grapalat" w:hAnsi="GHEA Grapalat" w:cs="Sylfaen"/>
        </w:rPr>
        <w:t>ծրագրերի</w:t>
      </w:r>
      <w:r w:rsidRPr="006E328E">
        <w:rPr>
          <w:rFonts w:ascii="GHEA Grapalat" w:hAnsi="GHEA Grapalat" w:cs="Sylfaen"/>
          <w:lang w:val="it-IT"/>
        </w:rPr>
        <w:t xml:space="preserve"> </w:t>
      </w:r>
      <w:r w:rsidRPr="006E328E">
        <w:rPr>
          <w:rFonts w:ascii="GHEA Grapalat" w:hAnsi="GHEA Grapalat" w:cs="Sylfaen"/>
        </w:rPr>
        <w:t>մշակմամբ</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արդյունավետ</w:t>
      </w:r>
      <w:r w:rsidRPr="006E328E">
        <w:rPr>
          <w:rFonts w:ascii="GHEA Grapalat" w:hAnsi="GHEA Grapalat" w:cs="Sylfaen"/>
          <w:lang w:val="it-IT"/>
        </w:rPr>
        <w:t xml:space="preserve"> </w:t>
      </w:r>
      <w:r w:rsidRPr="006E328E">
        <w:rPr>
          <w:rFonts w:ascii="GHEA Grapalat" w:hAnsi="GHEA Grapalat" w:cs="Sylfaen"/>
        </w:rPr>
        <w:t>իրականացմամբ</w:t>
      </w:r>
      <w:r w:rsidRPr="006E328E">
        <w:rPr>
          <w:rFonts w:ascii="GHEA Grapalat" w:hAnsi="GHEA Grapalat" w:cs="Sylfaen"/>
          <w:lang w:val="it-IT"/>
        </w:rPr>
        <w:t>,</w:t>
      </w:r>
    </w:p>
    <w:p w:rsidR="004E7CC9" w:rsidRPr="006E328E"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lang w:val="it-IT"/>
        </w:rPr>
        <w:t xml:space="preserve">- </w:t>
      </w:r>
      <w:r w:rsidRPr="006E328E">
        <w:rPr>
          <w:rFonts w:ascii="GHEA Grapalat" w:hAnsi="GHEA Grapalat" w:cs="Sylfaen"/>
        </w:rPr>
        <w:t>քաղաքաշինական</w:t>
      </w:r>
      <w:r w:rsidRPr="006E328E">
        <w:rPr>
          <w:rFonts w:ascii="GHEA Grapalat" w:hAnsi="GHEA Grapalat" w:cs="Sylfaen"/>
          <w:lang w:val="it-IT"/>
        </w:rPr>
        <w:t xml:space="preserve"> </w:t>
      </w:r>
      <w:r w:rsidRPr="006E328E">
        <w:rPr>
          <w:rFonts w:ascii="GHEA Grapalat" w:hAnsi="GHEA Grapalat" w:cs="Sylfaen"/>
        </w:rPr>
        <w:t>քաղաքականության</w:t>
      </w:r>
      <w:r w:rsidRPr="006E328E">
        <w:rPr>
          <w:rFonts w:ascii="GHEA Grapalat" w:hAnsi="GHEA Grapalat" w:cs="Sylfaen"/>
          <w:lang w:val="it-IT"/>
        </w:rPr>
        <w:t xml:space="preserve"> </w:t>
      </w:r>
      <w:r w:rsidRPr="006E328E">
        <w:rPr>
          <w:rFonts w:ascii="GHEA Grapalat" w:hAnsi="GHEA Grapalat" w:cs="Sylfaen"/>
        </w:rPr>
        <w:t>բարեփոխումների</w:t>
      </w:r>
      <w:r w:rsidRPr="006E328E">
        <w:rPr>
          <w:rFonts w:ascii="GHEA Grapalat" w:hAnsi="GHEA Grapalat" w:cs="Sylfaen"/>
          <w:lang w:val="it-IT"/>
        </w:rPr>
        <w:t xml:space="preserve"> </w:t>
      </w:r>
      <w:r w:rsidRPr="006E328E">
        <w:rPr>
          <w:rFonts w:ascii="GHEA Grapalat" w:hAnsi="GHEA Grapalat" w:cs="Sylfaen"/>
        </w:rPr>
        <w:t>իրականացում</w:t>
      </w:r>
      <w:r w:rsidRPr="006E328E">
        <w:rPr>
          <w:rFonts w:ascii="GHEA Grapalat" w:hAnsi="GHEA Grapalat" w:cs="Sylfaen"/>
          <w:lang w:val="it-IT"/>
        </w:rPr>
        <w:t xml:space="preserve">` </w:t>
      </w:r>
      <w:r w:rsidRPr="006E328E">
        <w:rPr>
          <w:rFonts w:ascii="GHEA Grapalat" w:hAnsi="GHEA Grapalat" w:cs="Sylfaen"/>
        </w:rPr>
        <w:t>բնակավայրերի</w:t>
      </w:r>
      <w:r w:rsidRPr="006E328E">
        <w:rPr>
          <w:rFonts w:ascii="GHEA Grapalat" w:hAnsi="GHEA Grapalat" w:cs="Sylfaen"/>
          <w:lang w:val="it-IT"/>
        </w:rPr>
        <w:t xml:space="preserve"> </w:t>
      </w:r>
      <w:r w:rsidRPr="006E328E">
        <w:rPr>
          <w:rFonts w:ascii="GHEA Grapalat" w:hAnsi="GHEA Grapalat" w:cs="Sylfaen"/>
        </w:rPr>
        <w:t>կառուցապատմանն</w:t>
      </w:r>
      <w:r w:rsidRPr="006E328E">
        <w:rPr>
          <w:rFonts w:ascii="GHEA Grapalat" w:hAnsi="GHEA Grapalat" w:cs="Sylfaen"/>
          <w:lang w:val="it-IT"/>
        </w:rPr>
        <w:t xml:space="preserve"> </w:t>
      </w:r>
      <w:r w:rsidRPr="006E328E">
        <w:rPr>
          <w:rFonts w:ascii="GHEA Grapalat" w:hAnsi="GHEA Grapalat" w:cs="Sylfaen"/>
        </w:rPr>
        <w:t>ու</w:t>
      </w:r>
      <w:r w:rsidRPr="006E328E">
        <w:rPr>
          <w:rFonts w:ascii="GHEA Grapalat" w:hAnsi="GHEA Grapalat" w:cs="Sylfaen"/>
          <w:lang w:val="it-IT"/>
        </w:rPr>
        <w:t xml:space="preserve"> </w:t>
      </w:r>
      <w:r w:rsidRPr="006E328E">
        <w:rPr>
          <w:rFonts w:ascii="GHEA Grapalat" w:hAnsi="GHEA Grapalat" w:cs="Sylfaen"/>
        </w:rPr>
        <w:t>տարածական</w:t>
      </w:r>
      <w:r w:rsidRPr="006E328E">
        <w:rPr>
          <w:rFonts w:ascii="GHEA Grapalat" w:hAnsi="GHEA Grapalat" w:cs="Sylfaen"/>
          <w:lang w:val="it-IT"/>
        </w:rPr>
        <w:t xml:space="preserve"> </w:t>
      </w:r>
      <w:r w:rsidRPr="006E328E">
        <w:rPr>
          <w:rFonts w:ascii="GHEA Grapalat" w:hAnsi="GHEA Grapalat" w:cs="Sylfaen"/>
        </w:rPr>
        <w:t>զարգացմանն</w:t>
      </w:r>
      <w:r w:rsidRPr="006E328E">
        <w:rPr>
          <w:rFonts w:ascii="GHEA Grapalat" w:hAnsi="GHEA Grapalat" w:cs="Sylfaen"/>
          <w:lang w:val="it-IT"/>
        </w:rPr>
        <w:t xml:space="preserve"> </w:t>
      </w:r>
      <w:r w:rsidRPr="006E328E">
        <w:rPr>
          <w:rFonts w:ascii="GHEA Grapalat" w:hAnsi="GHEA Grapalat" w:cs="Sylfaen"/>
        </w:rPr>
        <w:t>առնչվող</w:t>
      </w:r>
      <w:r w:rsidRPr="006E328E">
        <w:rPr>
          <w:rFonts w:ascii="GHEA Grapalat" w:hAnsi="GHEA Grapalat" w:cs="Sylfaen"/>
          <w:lang w:val="it-IT"/>
        </w:rPr>
        <w:t xml:space="preserve"> </w:t>
      </w:r>
      <w:r w:rsidRPr="006E328E">
        <w:rPr>
          <w:rFonts w:ascii="GHEA Grapalat" w:hAnsi="GHEA Grapalat" w:cs="Sylfaen"/>
        </w:rPr>
        <w:t>հիմնախնդիրների</w:t>
      </w:r>
      <w:r w:rsidRPr="006E328E">
        <w:rPr>
          <w:rFonts w:ascii="GHEA Grapalat" w:hAnsi="GHEA Grapalat" w:cs="Sylfaen"/>
          <w:lang w:val="it-IT"/>
        </w:rPr>
        <w:t xml:space="preserve"> </w:t>
      </w:r>
      <w:r w:rsidRPr="006E328E">
        <w:rPr>
          <w:rFonts w:ascii="GHEA Grapalat" w:hAnsi="GHEA Grapalat" w:cs="Sylfaen"/>
        </w:rPr>
        <w:t>կարգավորման</w:t>
      </w:r>
      <w:r w:rsidRPr="006E328E">
        <w:rPr>
          <w:rFonts w:ascii="GHEA Grapalat" w:hAnsi="GHEA Grapalat" w:cs="Sylfaen"/>
          <w:lang w:val="it-IT"/>
        </w:rPr>
        <w:t xml:space="preserve"> </w:t>
      </w:r>
      <w:r w:rsidRPr="006E328E">
        <w:rPr>
          <w:rFonts w:ascii="GHEA Grapalat" w:hAnsi="GHEA Grapalat" w:cs="Sylfaen"/>
        </w:rPr>
        <w:t>ուղղությամբ</w:t>
      </w:r>
      <w:r w:rsidRPr="006E328E">
        <w:rPr>
          <w:rFonts w:ascii="GHEA Grapalat" w:hAnsi="GHEA Grapalat" w:cs="Sylfaen"/>
          <w:lang w:val="it-IT"/>
        </w:rPr>
        <w:t>:</w:t>
      </w:r>
    </w:p>
    <w:p w:rsidR="004E7CC9" w:rsidRDefault="004E7CC9"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r w:rsidRPr="006E328E">
        <w:rPr>
          <w:rFonts w:ascii="GHEA Grapalat" w:hAnsi="GHEA Grapalat" w:cs="Sylfaen"/>
        </w:rPr>
        <w:t>Նշված</w:t>
      </w:r>
      <w:r w:rsidRPr="006E328E">
        <w:rPr>
          <w:rFonts w:ascii="GHEA Grapalat" w:hAnsi="GHEA Grapalat" w:cs="Sylfaen"/>
          <w:lang w:val="it-IT"/>
        </w:rPr>
        <w:t xml:space="preserve"> </w:t>
      </w:r>
      <w:r w:rsidRPr="006E328E">
        <w:rPr>
          <w:rFonts w:ascii="GHEA Grapalat" w:hAnsi="GHEA Grapalat" w:cs="Sylfaen"/>
        </w:rPr>
        <w:t>նպատակները</w:t>
      </w:r>
      <w:r w:rsidRPr="006E328E">
        <w:rPr>
          <w:rFonts w:ascii="GHEA Grapalat" w:hAnsi="GHEA Grapalat" w:cs="Sylfaen"/>
          <w:lang w:val="it-IT"/>
        </w:rPr>
        <w:t xml:space="preserve"> </w:t>
      </w:r>
      <w:r w:rsidRPr="006E328E">
        <w:rPr>
          <w:rFonts w:ascii="GHEA Grapalat" w:hAnsi="GHEA Grapalat" w:cs="Sylfaen"/>
        </w:rPr>
        <w:t>բխում</w:t>
      </w:r>
      <w:r w:rsidRPr="006E328E">
        <w:rPr>
          <w:rFonts w:ascii="GHEA Grapalat" w:hAnsi="GHEA Grapalat" w:cs="Sylfaen"/>
          <w:lang w:val="it-IT"/>
        </w:rPr>
        <w:t xml:space="preserve"> </w:t>
      </w:r>
      <w:r w:rsidRPr="006E328E">
        <w:rPr>
          <w:rFonts w:ascii="GHEA Grapalat" w:hAnsi="GHEA Grapalat" w:cs="Sylfaen"/>
        </w:rPr>
        <w:t>են</w:t>
      </w:r>
      <w:r w:rsidRPr="006E328E">
        <w:rPr>
          <w:rFonts w:ascii="GHEA Grapalat" w:hAnsi="GHEA Grapalat" w:cs="Sylfaen"/>
          <w:lang w:val="it-IT"/>
        </w:rPr>
        <w:t xml:space="preserve"> «</w:t>
      </w:r>
      <w:r w:rsidRPr="006E328E">
        <w:rPr>
          <w:rFonts w:ascii="GHEA Grapalat" w:hAnsi="GHEA Grapalat" w:cs="Sylfaen"/>
        </w:rPr>
        <w:t>Քաղաքաշինության</w:t>
      </w:r>
      <w:r w:rsidRPr="006E328E">
        <w:rPr>
          <w:rFonts w:ascii="GHEA Grapalat" w:hAnsi="GHEA Grapalat" w:cs="Sylfaen"/>
          <w:lang w:val="it-IT"/>
        </w:rPr>
        <w:t xml:space="preserve"> </w:t>
      </w:r>
      <w:r w:rsidRPr="006E328E">
        <w:rPr>
          <w:rFonts w:ascii="GHEA Grapalat" w:hAnsi="GHEA Grapalat" w:cs="Sylfaen"/>
        </w:rPr>
        <w:t>մասին</w:t>
      </w:r>
      <w:r w:rsidRPr="006E328E">
        <w:rPr>
          <w:rFonts w:ascii="GHEA Grapalat" w:hAnsi="GHEA Grapalat" w:cs="Sylfaen"/>
          <w:lang w:val="it-IT"/>
        </w:rPr>
        <w:t>», «</w:t>
      </w:r>
      <w:r w:rsidRPr="006E328E">
        <w:rPr>
          <w:rFonts w:ascii="GHEA Grapalat" w:hAnsi="GHEA Grapalat" w:cs="Sylfaen"/>
        </w:rPr>
        <w:t>Տեղական</w:t>
      </w:r>
      <w:r w:rsidRPr="006E328E">
        <w:rPr>
          <w:rFonts w:ascii="GHEA Grapalat" w:hAnsi="GHEA Grapalat" w:cs="Sylfaen"/>
          <w:lang w:val="it-IT"/>
        </w:rPr>
        <w:t xml:space="preserve"> </w:t>
      </w:r>
      <w:r w:rsidRPr="006E328E">
        <w:rPr>
          <w:rFonts w:ascii="GHEA Grapalat" w:hAnsi="GHEA Grapalat" w:cs="Sylfaen"/>
        </w:rPr>
        <w:t>ինքնակառավարման</w:t>
      </w:r>
      <w:r w:rsidRPr="006E328E">
        <w:rPr>
          <w:rFonts w:ascii="GHEA Grapalat" w:hAnsi="GHEA Grapalat" w:cs="Sylfaen"/>
          <w:lang w:val="it-IT"/>
        </w:rPr>
        <w:t xml:space="preserve"> </w:t>
      </w:r>
      <w:r w:rsidRPr="006E328E">
        <w:rPr>
          <w:rFonts w:ascii="GHEA Grapalat" w:hAnsi="GHEA Grapalat" w:cs="Sylfaen"/>
        </w:rPr>
        <w:t>մասին</w:t>
      </w:r>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r w:rsidRPr="006E328E">
        <w:rPr>
          <w:rFonts w:ascii="GHEA Grapalat" w:hAnsi="GHEA Grapalat" w:cs="Sylfaen"/>
        </w:rPr>
        <w:t>օրենքների</w:t>
      </w:r>
      <w:r w:rsidRPr="006E328E">
        <w:rPr>
          <w:rFonts w:ascii="GHEA Grapalat" w:hAnsi="GHEA Grapalat" w:cs="Sylfaen"/>
          <w:lang w:val="it-IT"/>
        </w:rPr>
        <w:t xml:space="preserve">, </w:t>
      </w:r>
      <w:r w:rsidRPr="006E328E">
        <w:rPr>
          <w:rFonts w:ascii="GHEA Grapalat" w:hAnsi="GHEA Grapalat" w:cs="Sylfaen"/>
        </w:rPr>
        <w:t>ՀՀ</w:t>
      </w:r>
      <w:r w:rsidRPr="006E328E">
        <w:rPr>
          <w:rFonts w:ascii="GHEA Grapalat" w:hAnsi="GHEA Grapalat" w:cs="Sylfaen"/>
          <w:lang w:val="it-IT"/>
        </w:rPr>
        <w:t xml:space="preserve"> </w:t>
      </w:r>
      <w:r w:rsidRPr="006E328E">
        <w:rPr>
          <w:rFonts w:ascii="GHEA Grapalat" w:hAnsi="GHEA Grapalat" w:cs="Sylfaen"/>
        </w:rPr>
        <w:t>հողային</w:t>
      </w:r>
      <w:r w:rsidRPr="006E328E">
        <w:rPr>
          <w:rFonts w:ascii="GHEA Grapalat" w:hAnsi="GHEA Grapalat" w:cs="Sylfaen"/>
          <w:lang w:val="it-IT"/>
        </w:rPr>
        <w:t xml:space="preserve"> </w:t>
      </w:r>
      <w:r w:rsidRPr="006E328E">
        <w:rPr>
          <w:rFonts w:ascii="GHEA Grapalat" w:hAnsi="GHEA Grapalat" w:cs="Sylfaen"/>
        </w:rPr>
        <w:t>օրենսգրքի</w:t>
      </w:r>
      <w:r w:rsidRPr="006E328E">
        <w:rPr>
          <w:rFonts w:ascii="GHEA Grapalat" w:hAnsi="GHEA Grapalat" w:cs="Sylfaen"/>
          <w:lang w:val="it-IT"/>
        </w:rPr>
        <w:t xml:space="preserve"> </w:t>
      </w:r>
      <w:r w:rsidRPr="006E328E">
        <w:rPr>
          <w:rFonts w:ascii="GHEA Grapalat" w:hAnsi="GHEA Grapalat" w:cs="Sylfaen"/>
        </w:rPr>
        <w:t>դրույթներից</w:t>
      </w:r>
      <w:r w:rsidRPr="006E328E">
        <w:rPr>
          <w:rFonts w:ascii="GHEA Grapalat" w:hAnsi="GHEA Grapalat" w:cs="Sylfaen"/>
          <w:lang w:val="it-IT"/>
        </w:rPr>
        <w:t xml:space="preserve">, </w:t>
      </w:r>
      <w:r w:rsidRPr="006E328E">
        <w:rPr>
          <w:rFonts w:ascii="GHEA Grapalat" w:hAnsi="GHEA Grapalat" w:cs="Sylfaen"/>
        </w:rPr>
        <w:t>այլ</w:t>
      </w:r>
      <w:r w:rsidRPr="006E328E">
        <w:rPr>
          <w:rFonts w:ascii="GHEA Grapalat" w:hAnsi="GHEA Grapalat" w:cs="Sylfaen"/>
          <w:lang w:val="it-IT"/>
        </w:rPr>
        <w:t xml:space="preserve"> </w:t>
      </w:r>
      <w:r w:rsidRPr="006E328E">
        <w:rPr>
          <w:rFonts w:ascii="GHEA Grapalat" w:hAnsi="GHEA Grapalat" w:cs="Sylfaen"/>
        </w:rPr>
        <w:t>օրենքներից</w:t>
      </w:r>
      <w:r w:rsidRPr="006E328E">
        <w:rPr>
          <w:rFonts w:ascii="GHEA Grapalat" w:hAnsi="GHEA Grapalat" w:cs="Sylfaen"/>
          <w:lang w:val="it-IT"/>
        </w:rPr>
        <w:t xml:space="preserve"> </w:t>
      </w:r>
      <w:r w:rsidRPr="006E328E">
        <w:rPr>
          <w:rFonts w:ascii="GHEA Grapalat" w:hAnsi="GHEA Grapalat" w:cs="Sylfaen"/>
        </w:rPr>
        <w:t>և</w:t>
      </w:r>
      <w:r w:rsidRPr="006E328E">
        <w:rPr>
          <w:rFonts w:ascii="GHEA Grapalat" w:hAnsi="GHEA Grapalat" w:cs="Sylfaen"/>
          <w:lang w:val="it-IT"/>
        </w:rPr>
        <w:t xml:space="preserve"> </w:t>
      </w:r>
      <w:r w:rsidRPr="006E328E">
        <w:rPr>
          <w:rFonts w:ascii="GHEA Grapalat" w:hAnsi="GHEA Grapalat" w:cs="Sylfaen"/>
        </w:rPr>
        <w:t>իրավական</w:t>
      </w:r>
      <w:r w:rsidRPr="006E328E">
        <w:rPr>
          <w:rFonts w:ascii="GHEA Grapalat" w:hAnsi="GHEA Grapalat" w:cs="Sylfaen"/>
          <w:lang w:val="it-IT"/>
        </w:rPr>
        <w:t xml:space="preserve"> </w:t>
      </w:r>
      <w:r w:rsidRPr="006E328E">
        <w:rPr>
          <w:rFonts w:ascii="GHEA Grapalat" w:hAnsi="GHEA Grapalat" w:cs="Sylfaen"/>
        </w:rPr>
        <w:t>ակտերից</w:t>
      </w:r>
      <w:r w:rsidRPr="006E328E">
        <w:rPr>
          <w:rFonts w:ascii="GHEA Grapalat" w:hAnsi="GHEA Grapalat" w:cs="Sylfaen"/>
          <w:lang w:val="it-IT"/>
        </w:rPr>
        <w:t xml:space="preserve">, </w:t>
      </w:r>
      <w:r w:rsidRPr="006E328E">
        <w:rPr>
          <w:rFonts w:ascii="GHEA Grapalat" w:hAnsi="GHEA Grapalat" w:cs="Sylfaen"/>
        </w:rPr>
        <w:t>համահունչ</w:t>
      </w:r>
      <w:r w:rsidRPr="006E328E">
        <w:rPr>
          <w:rFonts w:ascii="GHEA Grapalat" w:hAnsi="GHEA Grapalat" w:cs="Sylfaen"/>
          <w:lang w:val="it-IT"/>
        </w:rPr>
        <w:t xml:space="preserve"> </w:t>
      </w:r>
      <w:r w:rsidRPr="006E328E">
        <w:rPr>
          <w:rFonts w:ascii="GHEA Grapalat" w:hAnsi="GHEA Grapalat" w:cs="Sylfaen"/>
        </w:rPr>
        <w:t>են</w:t>
      </w:r>
      <w:r w:rsidRPr="006E328E">
        <w:rPr>
          <w:rFonts w:ascii="GHEA Grapalat" w:hAnsi="GHEA Grapalat" w:cs="Sylfaen"/>
          <w:lang w:val="it-IT"/>
        </w:rPr>
        <w:t xml:space="preserve"> </w:t>
      </w:r>
      <w:r w:rsidRPr="006E328E">
        <w:rPr>
          <w:rFonts w:ascii="GHEA Grapalat" w:hAnsi="GHEA Grapalat" w:cs="Sylfaen"/>
        </w:rPr>
        <w:t>ՄԱԿ</w:t>
      </w:r>
      <w:r w:rsidRPr="006E328E">
        <w:rPr>
          <w:rFonts w:ascii="GHEA Grapalat" w:hAnsi="GHEA Grapalat" w:cs="Sylfaen"/>
          <w:lang w:val="it-IT"/>
        </w:rPr>
        <w:t>-</w:t>
      </w:r>
      <w:r w:rsidRPr="006E328E">
        <w:rPr>
          <w:rFonts w:ascii="GHEA Grapalat" w:hAnsi="GHEA Grapalat" w:cs="Sylfaen"/>
        </w:rPr>
        <w:t>ի</w:t>
      </w:r>
      <w:r w:rsidRPr="006E328E">
        <w:rPr>
          <w:rFonts w:ascii="GHEA Grapalat" w:hAnsi="GHEA Grapalat" w:cs="Sylfaen"/>
          <w:lang w:val="it-IT"/>
        </w:rPr>
        <w:t xml:space="preserve"> </w:t>
      </w:r>
      <w:r w:rsidRPr="006E328E">
        <w:rPr>
          <w:rFonts w:ascii="GHEA Grapalat" w:hAnsi="GHEA Grapalat" w:cs="Sylfaen"/>
        </w:rPr>
        <w:t>Կայուն</w:t>
      </w:r>
      <w:r w:rsidRPr="006E328E">
        <w:rPr>
          <w:rFonts w:ascii="GHEA Grapalat" w:hAnsi="GHEA Grapalat" w:cs="Sylfaen"/>
          <w:lang w:val="it-IT"/>
        </w:rPr>
        <w:t xml:space="preserve"> </w:t>
      </w:r>
      <w:r w:rsidRPr="006E328E">
        <w:rPr>
          <w:rFonts w:ascii="GHEA Grapalat" w:hAnsi="GHEA Grapalat" w:cs="Sylfaen"/>
        </w:rPr>
        <w:t>զարգացման</w:t>
      </w:r>
      <w:r w:rsidRPr="006E328E">
        <w:rPr>
          <w:rFonts w:ascii="GHEA Grapalat" w:hAnsi="GHEA Grapalat" w:cs="Sylfaen"/>
          <w:lang w:val="it-IT"/>
        </w:rPr>
        <w:t xml:space="preserve"> </w:t>
      </w:r>
      <w:r w:rsidRPr="006E328E">
        <w:rPr>
          <w:rFonts w:ascii="GHEA Grapalat" w:hAnsi="GHEA Grapalat" w:cs="Sylfaen"/>
        </w:rPr>
        <w:t>նպատակներին</w:t>
      </w:r>
      <w:r w:rsidRPr="006E328E">
        <w:rPr>
          <w:rFonts w:ascii="GHEA Grapalat" w:hAnsi="GHEA Grapalat" w:cs="Sylfaen"/>
          <w:lang w:val="it-IT"/>
        </w:rPr>
        <w:t xml:space="preserve">, </w:t>
      </w:r>
      <w:r w:rsidRPr="006E328E">
        <w:rPr>
          <w:rFonts w:ascii="GHEA Grapalat" w:hAnsi="GHEA Grapalat" w:cs="Sylfaen"/>
        </w:rPr>
        <w:t>համապատասխանում</w:t>
      </w:r>
      <w:r w:rsidRPr="006E328E">
        <w:rPr>
          <w:rFonts w:ascii="GHEA Grapalat" w:hAnsi="GHEA Grapalat" w:cs="Sylfaen"/>
          <w:lang w:val="it-IT"/>
        </w:rPr>
        <w:t xml:space="preserve"> </w:t>
      </w:r>
      <w:r w:rsidRPr="006E328E">
        <w:rPr>
          <w:rFonts w:ascii="GHEA Grapalat" w:hAnsi="GHEA Grapalat" w:cs="Sylfaen"/>
        </w:rPr>
        <w:t>են</w:t>
      </w:r>
      <w:r w:rsidRPr="006E328E">
        <w:rPr>
          <w:rFonts w:ascii="GHEA Grapalat" w:hAnsi="GHEA Grapalat" w:cs="Sylfaen"/>
          <w:lang w:val="it-IT"/>
        </w:rPr>
        <w:t xml:space="preserve"> </w:t>
      </w:r>
      <w:r w:rsidRPr="006E328E">
        <w:rPr>
          <w:rFonts w:ascii="GHEA Grapalat" w:hAnsi="GHEA Grapalat" w:cs="Sylfaen"/>
        </w:rPr>
        <w:t>նշված</w:t>
      </w:r>
      <w:r w:rsidRPr="006E328E">
        <w:rPr>
          <w:rFonts w:ascii="GHEA Grapalat" w:hAnsi="GHEA Grapalat" w:cs="Sylfaen"/>
          <w:lang w:val="it-IT"/>
        </w:rPr>
        <w:t xml:space="preserve"> </w:t>
      </w:r>
      <w:r w:rsidRPr="006E328E">
        <w:rPr>
          <w:rFonts w:ascii="GHEA Grapalat" w:hAnsi="GHEA Grapalat" w:cs="Sylfaen"/>
        </w:rPr>
        <w:t>բնագավառում</w:t>
      </w:r>
      <w:r w:rsidRPr="006E328E">
        <w:rPr>
          <w:rFonts w:ascii="GHEA Grapalat" w:hAnsi="GHEA Grapalat" w:cs="Sylfaen"/>
          <w:lang w:val="it-IT"/>
        </w:rPr>
        <w:t xml:space="preserve"> </w:t>
      </w:r>
      <w:r w:rsidRPr="006E328E">
        <w:rPr>
          <w:rFonts w:ascii="GHEA Grapalat" w:hAnsi="GHEA Grapalat" w:cs="Sylfaen"/>
        </w:rPr>
        <w:t>միջազգային</w:t>
      </w:r>
      <w:r w:rsidRPr="006E328E">
        <w:rPr>
          <w:rFonts w:ascii="GHEA Grapalat" w:hAnsi="GHEA Grapalat" w:cs="Sylfaen"/>
          <w:lang w:val="it-IT"/>
        </w:rPr>
        <w:t xml:space="preserve"> </w:t>
      </w:r>
      <w:r w:rsidRPr="006E328E">
        <w:rPr>
          <w:rFonts w:ascii="GHEA Grapalat" w:hAnsi="GHEA Grapalat" w:cs="Sylfaen"/>
        </w:rPr>
        <w:t>պրակտիկային</w:t>
      </w:r>
      <w:r w:rsidRPr="006E328E">
        <w:rPr>
          <w:rFonts w:ascii="GHEA Grapalat" w:hAnsi="GHEA Grapalat" w:cs="Sylfaen"/>
          <w:lang w:val="it-IT"/>
        </w:rPr>
        <w:t>, «</w:t>
      </w:r>
      <w:r w:rsidRPr="006E328E">
        <w:rPr>
          <w:rFonts w:ascii="GHEA Grapalat" w:hAnsi="GHEA Grapalat" w:cs="Sylfaen"/>
        </w:rPr>
        <w:t>Լանդշաֆտի</w:t>
      </w:r>
      <w:r w:rsidRPr="006E328E">
        <w:rPr>
          <w:rFonts w:ascii="GHEA Grapalat" w:hAnsi="GHEA Grapalat" w:cs="Sylfaen"/>
          <w:lang w:val="it-IT"/>
        </w:rPr>
        <w:t xml:space="preserve"> </w:t>
      </w:r>
      <w:r w:rsidRPr="006E328E">
        <w:rPr>
          <w:rFonts w:ascii="GHEA Grapalat" w:hAnsi="GHEA Grapalat" w:cs="Sylfaen"/>
        </w:rPr>
        <w:t>Եվրոպական</w:t>
      </w:r>
      <w:r w:rsidRPr="006E328E">
        <w:rPr>
          <w:rFonts w:ascii="GHEA Grapalat" w:hAnsi="GHEA Grapalat" w:cs="Sylfaen"/>
          <w:lang w:val="it-IT"/>
        </w:rPr>
        <w:t xml:space="preserve"> </w:t>
      </w:r>
      <w:r w:rsidRPr="006E328E">
        <w:rPr>
          <w:rFonts w:ascii="GHEA Grapalat" w:hAnsi="GHEA Grapalat" w:cs="Sylfaen"/>
        </w:rPr>
        <w:t>կոնվենցիայի</w:t>
      </w:r>
      <w:r w:rsidRPr="006E328E">
        <w:rPr>
          <w:rFonts w:ascii="GHEA Grapalat" w:hAnsi="GHEA Grapalat" w:cs="Sylfaen"/>
          <w:lang w:val="it-IT"/>
        </w:rPr>
        <w:t xml:space="preserve">» </w:t>
      </w:r>
      <w:r w:rsidRPr="006E328E">
        <w:rPr>
          <w:rFonts w:ascii="GHEA Grapalat" w:hAnsi="GHEA Grapalat" w:cs="Sylfaen"/>
        </w:rPr>
        <w:t>գաղափարախոսությանը</w:t>
      </w:r>
      <w:r w:rsidRPr="006E328E">
        <w:rPr>
          <w:rFonts w:ascii="GHEA Grapalat" w:hAnsi="GHEA Grapalat" w:cs="Sylfaen"/>
          <w:lang w:val="it-IT"/>
        </w:rPr>
        <w:t>:</w:t>
      </w:r>
    </w:p>
    <w:p w:rsidR="009B1AD7" w:rsidRPr="006E328E" w:rsidRDefault="009B1AD7" w:rsidP="00BD69F9">
      <w:pPr>
        <w:tabs>
          <w:tab w:val="left" w:pos="-5670"/>
        </w:tabs>
        <w:autoSpaceDE w:val="0"/>
        <w:autoSpaceDN w:val="0"/>
        <w:adjustRightInd w:val="0"/>
        <w:spacing w:line="276" w:lineRule="auto"/>
        <w:ind w:left="-360" w:right="-333" w:firstLine="540"/>
        <w:jc w:val="both"/>
        <w:rPr>
          <w:rFonts w:ascii="GHEA Grapalat" w:hAnsi="GHEA Grapalat" w:cs="Sylfaen"/>
          <w:lang w:val="it-IT"/>
        </w:rPr>
      </w:pPr>
    </w:p>
    <w:p w:rsidR="004E7CC9" w:rsidRPr="006E328E" w:rsidRDefault="004E7CC9" w:rsidP="00BD69F9">
      <w:pPr>
        <w:pStyle w:val="BodyText"/>
        <w:spacing w:before="120" w:after="120" w:line="276" w:lineRule="auto"/>
        <w:ind w:left="-360" w:right="-333" w:firstLine="540"/>
        <w:jc w:val="both"/>
        <w:rPr>
          <w:rFonts w:ascii="GHEA Grapalat" w:hAnsi="GHEA Grapalat"/>
          <w:i/>
          <w:iCs/>
          <w:sz w:val="24"/>
          <w:szCs w:val="24"/>
          <w:lang w:val="de-DE"/>
        </w:rPr>
      </w:pPr>
      <w:r w:rsidRPr="006E328E">
        <w:rPr>
          <w:rFonts w:ascii="GHEA Grapalat" w:hAnsi="GHEA Grapalat"/>
          <w:i/>
          <w:iCs/>
          <w:sz w:val="24"/>
          <w:szCs w:val="24"/>
          <w:lang w:val="hy-AM"/>
        </w:rPr>
        <w:t>Այդ համատեքստում  հիմնական թիրախներ են ընտրվել</w:t>
      </w:r>
      <w:r w:rsidRPr="006E328E">
        <w:rPr>
          <w:rFonts w:ascii="Cambria Math" w:eastAsia="Sylfaen" w:hAnsi="Cambria Math" w:cs="Sylfaen"/>
          <w:sz w:val="24"/>
          <w:szCs w:val="24"/>
          <w:lang w:val="hy-AM"/>
        </w:rPr>
        <w:t>․</w:t>
      </w:r>
    </w:p>
    <w:p w:rsidR="004E7CC9" w:rsidRDefault="004E7CC9" w:rsidP="00BD69F9">
      <w:pPr>
        <w:spacing w:line="276" w:lineRule="auto"/>
        <w:ind w:left="-360" w:right="-333" w:firstLine="540"/>
        <w:jc w:val="both"/>
        <w:rPr>
          <w:rFonts w:ascii="GHEA Grapalat" w:hAnsi="GHEA Grapalat"/>
          <w:b/>
          <w:i/>
          <w:lang w:val="hy-AM"/>
        </w:rPr>
      </w:pPr>
      <w:r w:rsidRPr="006E328E">
        <w:rPr>
          <w:rFonts w:ascii="GHEA Grapalat" w:eastAsia="Sylfaen" w:hAnsi="GHEA Grapalat" w:cs="Sylfaen"/>
          <w:b/>
          <w:lang w:val="de-DE"/>
        </w:rPr>
        <w:t>1)</w:t>
      </w:r>
      <w:r w:rsidRPr="006E328E">
        <w:rPr>
          <w:rFonts w:ascii="Cambria Math" w:eastAsia="Sylfaen" w:hAnsi="Cambria Math" w:cs="Sylfaen"/>
          <w:b/>
          <w:lang w:val="hy-AM"/>
        </w:rPr>
        <w:t xml:space="preserve"> </w:t>
      </w:r>
      <w:r w:rsidRPr="006E328E">
        <w:rPr>
          <w:rFonts w:ascii="GHEA Grapalat" w:hAnsi="GHEA Grapalat"/>
          <w:b/>
          <w:i/>
          <w:lang w:val="hy-AM"/>
        </w:rPr>
        <w:t>Հանրապետության ողջ տարածք</w:t>
      </w:r>
      <w:r w:rsidRPr="006E328E">
        <w:rPr>
          <w:rFonts w:ascii="GHEA Grapalat" w:hAnsi="GHEA Grapalat"/>
          <w:b/>
          <w:i/>
        </w:rPr>
        <w:t>ի</w:t>
      </w:r>
      <w:r w:rsidRPr="006E328E">
        <w:rPr>
          <w:rFonts w:ascii="GHEA Grapalat" w:hAnsi="GHEA Grapalat"/>
          <w:b/>
          <w:i/>
          <w:lang w:val="de-DE"/>
        </w:rPr>
        <w:t xml:space="preserve"> </w:t>
      </w:r>
      <w:r w:rsidRPr="006E328E">
        <w:rPr>
          <w:rFonts w:ascii="GHEA Grapalat" w:hAnsi="GHEA Grapalat"/>
          <w:b/>
          <w:i/>
        </w:rPr>
        <w:t>ապահավովումը՝</w:t>
      </w:r>
      <w:r w:rsidRPr="006E328E">
        <w:rPr>
          <w:rFonts w:ascii="GHEA Grapalat" w:hAnsi="GHEA Grapalat"/>
          <w:b/>
          <w:i/>
          <w:lang w:val="hy-AM"/>
        </w:rPr>
        <w:t xml:space="preserve"> համակցված տարածական պլանավորման փաստաթղթերով</w:t>
      </w:r>
      <w:r w:rsidRPr="006E328E">
        <w:rPr>
          <w:rFonts w:ascii="GHEA Grapalat" w:hAnsi="GHEA Grapalat"/>
          <w:b/>
          <w:i/>
          <w:lang w:val="de-DE"/>
        </w:rPr>
        <w:t>.</w:t>
      </w:r>
      <w:r w:rsidRPr="006E328E">
        <w:rPr>
          <w:rFonts w:ascii="GHEA Grapalat" w:hAnsi="GHEA Grapalat"/>
          <w:b/>
          <w:i/>
          <w:lang w:val="hy-AM"/>
        </w:rPr>
        <w:t xml:space="preserve"> </w:t>
      </w:r>
    </w:p>
    <w:p w:rsidR="009B1AD7" w:rsidRPr="006E328E" w:rsidRDefault="009B1AD7" w:rsidP="00BD69F9">
      <w:pPr>
        <w:spacing w:line="276" w:lineRule="auto"/>
        <w:ind w:left="-360" w:right="-333" w:firstLine="540"/>
        <w:jc w:val="both"/>
        <w:rPr>
          <w:rFonts w:ascii="GHEA Grapalat" w:eastAsia="Sylfaen" w:hAnsi="GHEA Grapalat" w:cs="Sylfaen"/>
          <w:b/>
          <w:lang w:val="hy-AM"/>
        </w:rPr>
      </w:pPr>
    </w:p>
    <w:p w:rsidR="004E7CC9" w:rsidRPr="006E328E" w:rsidRDefault="004E7CC9" w:rsidP="00BD69F9">
      <w:pPr>
        <w:spacing w:after="16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Հայաստանում հետևողականորեն իրականացվում են քաղաքաշինական քաղաքականության բարեփոխումներ` բնակավայրերի կառուցապատմանն ու տարածական զարգացմանն առնչվող հիմնախնդիրների կարգավորման ուղղությամբ:</w:t>
      </w:r>
    </w:p>
    <w:p w:rsidR="004E7CC9" w:rsidRPr="009B1AD7" w:rsidRDefault="004E7CC9" w:rsidP="00BD69F9">
      <w:pPr>
        <w:spacing w:after="160" w:line="276" w:lineRule="auto"/>
        <w:ind w:left="-360" w:right="-333" w:firstLine="540"/>
        <w:jc w:val="both"/>
        <w:rPr>
          <w:rFonts w:ascii="GHEA Grapalat" w:eastAsia="Sylfaen" w:hAnsi="GHEA Grapalat" w:cs="Sylfaen"/>
          <w:lang w:val="hy-AM"/>
        </w:rPr>
      </w:pPr>
      <w:r w:rsidRPr="006E328E">
        <w:rPr>
          <w:rFonts w:ascii="GHEA Grapalat" w:eastAsia="Sylfaen" w:hAnsi="GHEA Grapalat" w:cs="Sylfaen"/>
          <w:lang w:val="hy-AM"/>
        </w:rPr>
        <w:t>«</w:t>
      </w:r>
      <w:r w:rsidR="005C0870" w:rsidRPr="005C0870">
        <w:rPr>
          <w:rFonts w:ascii="GHEA Grapalat" w:eastAsia="Sylfaen" w:hAnsi="GHEA Grapalat" w:cs="Sylfaen"/>
          <w:lang w:val="hy-AM"/>
        </w:rPr>
        <w:t>Քաղաքաշինական ծրագրային (տարածական պլանավորման) փաստաթղթեր</w:t>
      </w:r>
      <w:r w:rsidRPr="006E328E">
        <w:rPr>
          <w:rFonts w:ascii="GHEA Grapalat" w:eastAsia="Sylfaen" w:hAnsi="GHEA Grapalat" w:cs="Sylfaen"/>
          <w:lang w:val="hy-AM"/>
        </w:rPr>
        <w:t>» միջոցառման շրջանակներում 202</w:t>
      </w:r>
      <w:r w:rsidR="0037391E">
        <w:rPr>
          <w:rFonts w:ascii="GHEA Grapalat" w:eastAsia="Sylfaen" w:hAnsi="GHEA Grapalat" w:cs="Sylfaen"/>
          <w:lang w:val="hy-AM"/>
        </w:rPr>
        <w:t>6</w:t>
      </w:r>
      <w:r w:rsidRPr="006E328E">
        <w:rPr>
          <w:rFonts w:ascii="GHEA Grapalat" w:eastAsia="Sylfaen" w:hAnsi="GHEA Grapalat" w:cs="Sylfaen"/>
          <w:lang w:val="hy-AM"/>
        </w:rPr>
        <w:t>-202</w:t>
      </w:r>
      <w:r w:rsidR="0037391E">
        <w:rPr>
          <w:rFonts w:ascii="GHEA Grapalat" w:eastAsia="Sylfaen" w:hAnsi="GHEA Grapalat" w:cs="Sylfaen"/>
          <w:lang w:val="hy-AM"/>
        </w:rPr>
        <w:t>8</w:t>
      </w:r>
      <w:r w:rsidRPr="006E328E">
        <w:rPr>
          <w:rFonts w:ascii="GHEA Grapalat" w:eastAsia="Sylfaen" w:hAnsi="GHEA Grapalat" w:cs="Sylfaen"/>
          <w:lang w:val="hy-AM"/>
        </w:rPr>
        <w:t>թթ</w:t>
      </w:r>
      <w:r w:rsidRPr="006E328E">
        <w:rPr>
          <w:rFonts w:ascii="Cambria Math" w:eastAsia="Sylfaen" w:hAnsi="Cambria Math" w:cs="Cambria Math"/>
          <w:lang w:val="hy-AM"/>
        </w:rPr>
        <w:t>․</w:t>
      </w:r>
      <w:r w:rsidRPr="006E328E">
        <w:rPr>
          <w:rFonts w:ascii="GHEA Grapalat" w:eastAsia="Sylfaen" w:hAnsi="GHEA Grapalat" w:cs="Sylfaen"/>
          <w:lang w:val="hy-AM"/>
        </w:rPr>
        <w:t xml:space="preserve"> նախատեսվում է մշակել հետևյալ համակցված տարածական պլանավորման փաստաթղթերը</w:t>
      </w:r>
      <w:r w:rsidR="009B1AD7" w:rsidRPr="009B1AD7">
        <w:rPr>
          <w:rFonts w:ascii="GHEA Grapalat" w:eastAsia="Sylfaen" w:hAnsi="GHEA Grapalat" w:cs="Sylfaen"/>
          <w:lang w:val="hy-AM"/>
        </w:rPr>
        <w:t xml:space="preserve"> </w:t>
      </w:r>
    </w:p>
    <w:tbl>
      <w:tblPr>
        <w:tblW w:w="0" w:type="auto"/>
        <w:tblInd w:w="98" w:type="dxa"/>
        <w:tblCellMar>
          <w:left w:w="10" w:type="dxa"/>
          <w:right w:w="10" w:type="dxa"/>
        </w:tblCellMar>
        <w:tblLook w:val="0000" w:firstRow="0" w:lastRow="0" w:firstColumn="0" w:lastColumn="0" w:noHBand="0" w:noVBand="0"/>
      </w:tblPr>
      <w:tblGrid>
        <w:gridCol w:w="728"/>
        <w:gridCol w:w="8191"/>
      </w:tblGrid>
      <w:tr w:rsidR="004E7CC9" w:rsidRPr="006E328E" w:rsidTr="00E9623E">
        <w:trPr>
          <w:trHeight w:val="1"/>
        </w:trPr>
        <w:tc>
          <w:tcPr>
            <w:tcW w:w="728"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4E7CC9" w:rsidRPr="006E328E" w:rsidRDefault="004E7CC9" w:rsidP="00BD69F9">
            <w:pPr>
              <w:spacing w:line="276" w:lineRule="auto"/>
              <w:ind w:left="-360" w:right="-333" w:firstLine="540"/>
              <w:jc w:val="both"/>
              <w:rPr>
                <w:rFonts w:ascii="GHEA Grapalat" w:hAnsi="GHEA Grapalat"/>
              </w:rPr>
            </w:pPr>
            <w:r w:rsidRPr="006E328E">
              <w:rPr>
                <w:rFonts w:ascii="GHEA Grapalat" w:eastAsia="Sylfaen" w:hAnsi="GHEA Grapalat" w:cs="Sylfaen"/>
                <w:sz w:val="20"/>
              </w:rPr>
              <w:t>Հ/Հ</w:t>
            </w:r>
          </w:p>
        </w:tc>
        <w:tc>
          <w:tcPr>
            <w:tcW w:w="8191"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tcPr>
          <w:p w:rsidR="004E7CC9" w:rsidRPr="006E328E" w:rsidRDefault="004E7CC9" w:rsidP="00BD69F9">
            <w:pPr>
              <w:spacing w:line="276" w:lineRule="auto"/>
              <w:ind w:left="49" w:right="98" w:firstLine="131"/>
              <w:jc w:val="both"/>
              <w:rPr>
                <w:rFonts w:ascii="GHEA Grapalat" w:hAnsi="GHEA Grapalat"/>
              </w:rPr>
            </w:pPr>
            <w:r w:rsidRPr="006E328E">
              <w:rPr>
                <w:rFonts w:ascii="GHEA Grapalat" w:eastAsia="Sylfaen" w:hAnsi="GHEA Grapalat" w:cs="Sylfaen"/>
                <w:sz w:val="20"/>
              </w:rPr>
              <w:t>Նպատակները ՄԺԾԾ ժամանակահատվածի համար` (ըստ գերակայությունների նվազման)</w:t>
            </w:r>
          </w:p>
        </w:tc>
      </w:tr>
      <w:tr w:rsidR="004E7CC9" w:rsidRPr="006E328E" w:rsidTr="00E9623E">
        <w:trPr>
          <w:trHeight w:val="1"/>
        </w:trPr>
        <w:tc>
          <w:tcPr>
            <w:tcW w:w="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4E7CC9" w:rsidP="00BD69F9">
            <w:pPr>
              <w:spacing w:line="276" w:lineRule="auto"/>
              <w:ind w:left="-360" w:right="-333" w:firstLine="540"/>
              <w:jc w:val="both"/>
              <w:rPr>
                <w:rFonts w:ascii="GHEA Grapalat" w:hAnsi="GHEA Grapalat"/>
              </w:rPr>
            </w:pPr>
            <w:r w:rsidRPr="006E328E">
              <w:rPr>
                <w:rFonts w:ascii="GHEA Grapalat" w:eastAsia="Sylfaen" w:hAnsi="GHEA Grapalat" w:cs="Sylfaen"/>
                <w:i/>
                <w:sz w:val="16"/>
              </w:rPr>
              <w:lastRenderedPageBreak/>
              <w:t>1.</w:t>
            </w:r>
          </w:p>
        </w:tc>
        <w:tc>
          <w:tcPr>
            <w:tcW w:w="8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4E7CC9" w:rsidRPr="006E328E" w:rsidRDefault="005C0870" w:rsidP="00BD69F9">
            <w:pPr>
              <w:spacing w:line="276" w:lineRule="auto"/>
              <w:ind w:left="-41" w:right="98" w:firstLine="180"/>
              <w:jc w:val="both"/>
              <w:rPr>
                <w:rFonts w:ascii="GHEA Grapalat" w:hAnsi="GHEA Grapalat"/>
              </w:rPr>
            </w:pPr>
            <w:r w:rsidRPr="005C0870">
              <w:rPr>
                <w:rFonts w:ascii="GHEA Grapalat" w:eastAsia="Sylfaen" w:hAnsi="GHEA Grapalat" w:cs="Sylfaen"/>
                <w:b/>
                <w:i/>
                <w:sz w:val="20"/>
              </w:rPr>
              <w:t>Քաղաքաշինական ծրագրային (տարածական պլանավորման) փաստաթղթեր</w:t>
            </w:r>
            <w:r w:rsidR="004E7CC9" w:rsidRPr="006E328E">
              <w:rPr>
                <w:rFonts w:ascii="GHEA Grapalat" w:eastAsia="Sylfaen" w:hAnsi="GHEA Grapalat" w:cs="Sylfaen"/>
                <w:b/>
                <w:i/>
                <w:sz w:val="20"/>
              </w:rPr>
              <w:t>`</w:t>
            </w:r>
          </w:p>
        </w:tc>
      </w:tr>
      <w:tr w:rsidR="009A25EE" w:rsidRPr="006E328E" w:rsidTr="00E9623E">
        <w:trPr>
          <w:trHeight w:val="944"/>
        </w:trPr>
        <w:tc>
          <w:tcPr>
            <w:tcW w:w="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25EE" w:rsidRPr="00AB1D69" w:rsidRDefault="00AB1D69" w:rsidP="00AB1D69">
            <w:pPr>
              <w:spacing w:line="276" w:lineRule="auto"/>
              <w:ind w:right="-333"/>
              <w:jc w:val="both"/>
              <w:rPr>
                <w:rFonts w:ascii="GHEA Grapalat" w:eastAsia="Sylfaen" w:hAnsi="GHEA Grapalat" w:cs="Sylfaen"/>
                <w:i/>
                <w:sz w:val="20"/>
              </w:rPr>
            </w:pPr>
            <w:r w:rsidRPr="00AB1D69">
              <w:rPr>
                <w:rFonts w:ascii="GHEA Grapalat" w:eastAsia="Sylfaen" w:hAnsi="GHEA Grapalat" w:cs="Sylfaen"/>
                <w:i/>
                <w:sz w:val="20"/>
              </w:rPr>
              <w:t>1</w:t>
            </w:r>
          </w:p>
        </w:tc>
        <w:tc>
          <w:tcPr>
            <w:tcW w:w="8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9A25EE" w:rsidRPr="006E328E" w:rsidRDefault="009A25EE" w:rsidP="0037391E">
            <w:pPr>
              <w:spacing w:line="276" w:lineRule="auto"/>
              <w:ind w:right="91"/>
              <w:rPr>
                <w:rFonts w:ascii="GHEA Grapalat" w:eastAsia="Sylfaen" w:hAnsi="GHEA Grapalat" w:cs="Sylfaen"/>
                <w:i/>
                <w:sz w:val="20"/>
              </w:rPr>
            </w:pPr>
            <w:r w:rsidRPr="006E328E">
              <w:rPr>
                <w:rFonts w:ascii="GHEA Grapalat" w:eastAsia="Sylfaen" w:hAnsi="GHEA Grapalat" w:cs="Sylfaen"/>
                <w:i/>
                <w:sz w:val="20"/>
              </w:rPr>
              <w:t>ՀՀ տարաբնակեցման գլխավոր նախագիծ</w:t>
            </w:r>
          </w:p>
        </w:tc>
      </w:tr>
      <w:tr w:rsidR="00E74C4A" w:rsidRPr="006E328E" w:rsidTr="00E9623E">
        <w:trPr>
          <w:trHeight w:val="944"/>
        </w:trPr>
        <w:tc>
          <w:tcPr>
            <w:tcW w:w="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C4A" w:rsidRPr="00AB1D69" w:rsidRDefault="00AB1D69" w:rsidP="00AB1D69">
            <w:pPr>
              <w:spacing w:line="276" w:lineRule="auto"/>
              <w:ind w:right="-333"/>
              <w:jc w:val="both"/>
              <w:rPr>
                <w:rFonts w:ascii="GHEA Grapalat" w:eastAsia="Sylfaen" w:hAnsi="GHEA Grapalat" w:cs="Sylfaen"/>
                <w:i/>
                <w:sz w:val="20"/>
              </w:rPr>
            </w:pPr>
            <w:r w:rsidRPr="00AB1D69">
              <w:rPr>
                <w:rFonts w:ascii="GHEA Grapalat" w:eastAsia="Sylfaen" w:hAnsi="GHEA Grapalat" w:cs="Sylfaen"/>
                <w:i/>
                <w:sz w:val="20"/>
              </w:rPr>
              <w:t>2</w:t>
            </w:r>
          </w:p>
        </w:tc>
        <w:tc>
          <w:tcPr>
            <w:tcW w:w="8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74C4A" w:rsidRPr="006E328E" w:rsidRDefault="00E74C4A" w:rsidP="0037391E">
            <w:pPr>
              <w:spacing w:line="276" w:lineRule="auto"/>
              <w:ind w:right="91"/>
              <w:rPr>
                <w:rFonts w:ascii="GHEA Grapalat" w:eastAsia="Sylfaen" w:hAnsi="GHEA Grapalat" w:cs="Sylfaen"/>
                <w:i/>
                <w:sz w:val="20"/>
              </w:rPr>
            </w:pPr>
            <w:r w:rsidRPr="006A7C0D">
              <w:rPr>
                <w:rFonts w:ascii="GHEA Grapalat" w:eastAsia="Sylfaen" w:hAnsi="GHEA Grapalat" w:cs="Sylfaen"/>
                <w:i/>
                <w:sz w:val="20"/>
              </w:rPr>
              <w:t>ՀՀ վարչատարածքային միավորների կամ դրանց խմբերի համար լանդշաֆտային, առողջարանային, ռեկրեացիոն համակարգի տարածքային գլխավոր նախագծի մշակում</w:t>
            </w:r>
          </w:p>
        </w:tc>
      </w:tr>
      <w:tr w:rsidR="0037391E" w:rsidRPr="006E328E" w:rsidTr="00E9623E">
        <w:trPr>
          <w:trHeight w:val="944"/>
        </w:trPr>
        <w:tc>
          <w:tcPr>
            <w:tcW w:w="7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391E" w:rsidRPr="00AB1D69" w:rsidRDefault="0037391E" w:rsidP="00AB1D69">
            <w:pPr>
              <w:spacing w:line="276" w:lineRule="auto"/>
              <w:ind w:right="-333"/>
              <w:jc w:val="both"/>
              <w:rPr>
                <w:rFonts w:ascii="GHEA Grapalat" w:eastAsia="Sylfaen" w:hAnsi="GHEA Grapalat" w:cs="Sylfaen"/>
                <w:i/>
                <w:sz w:val="20"/>
              </w:rPr>
            </w:pPr>
          </w:p>
        </w:tc>
        <w:tc>
          <w:tcPr>
            <w:tcW w:w="81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7391E" w:rsidRPr="006A7C0D" w:rsidRDefault="0037391E" w:rsidP="00AB1D69">
            <w:pPr>
              <w:spacing w:line="276" w:lineRule="auto"/>
              <w:ind w:right="-333"/>
              <w:jc w:val="both"/>
              <w:rPr>
                <w:rFonts w:ascii="GHEA Grapalat" w:eastAsia="Sylfaen" w:hAnsi="GHEA Grapalat" w:cs="Sylfaen"/>
                <w:i/>
                <w:sz w:val="20"/>
              </w:rPr>
            </w:pPr>
            <w:r w:rsidRPr="001273A6">
              <w:rPr>
                <w:rFonts w:ascii="GHEA Grapalat" w:eastAsia="Sylfaen" w:hAnsi="GHEA Grapalat" w:cs="Sylfaen"/>
                <w:i/>
                <w:sz w:val="20"/>
                <w:lang w:val="hy-AM"/>
              </w:rPr>
              <w:t>ՀՀ Սևանա լճի ջրհավաք ավազանի առափնյա հատվածների քաղաքաշինական գոտևորման նախագիծ</w:t>
            </w:r>
          </w:p>
        </w:tc>
      </w:tr>
    </w:tbl>
    <w:p w:rsidR="004E7CC9" w:rsidRDefault="004E7CC9" w:rsidP="00BD69F9">
      <w:pPr>
        <w:tabs>
          <w:tab w:val="left" w:pos="-5670"/>
        </w:tabs>
        <w:autoSpaceDE w:val="0"/>
        <w:autoSpaceDN w:val="0"/>
        <w:adjustRightInd w:val="0"/>
        <w:spacing w:line="276" w:lineRule="auto"/>
        <w:ind w:left="-360" w:right="-333" w:firstLine="540"/>
        <w:jc w:val="both"/>
        <w:rPr>
          <w:rFonts w:ascii="GHEA Grapalat" w:hAnsi="GHEA Grapalat"/>
          <w:shd w:val="clear" w:color="auto" w:fill="FFFFFF"/>
          <w:lang w:val="hy-AM"/>
        </w:rPr>
      </w:pPr>
    </w:p>
    <w:p w:rsidR="00B16A2C" w:rsidRPr="00B16A2C" w:rsidRDefault="00B16A2C" w:rsidP="00B16A2C">
      <w:pPr>
        <w:pStyle w:val="ListParagraph"/>
        <w:numPr>
          <w:ilvl w:val="0"/>
          <w:numId w:val="17"/>
        </w:numPr>
        <w:spacing w:before="120" w:after="120" w:line="276" w:lineRule="auto"/>
        <w:jc w:val="both"/>
        <w:rPr>
          <w:rFonts w:ascii="GHEA Grapalat" w:hAnsi="GHEA Grapalat"/>
          <w:b/>
          <w:i/>
          <w:u w:val="single"/>
          <w:lang w:val="hy-AM"/>
        </w:rPr>
      </w:pPr>
      <w:r w:rsidRPr="00B16A2C">
        <w:rPr>
          <w:rFonts w:ascii="GHEA Grapalat" w:hAnsi="GHEA Grapalat"/>
          <w:b/>
          <w:i/>
          <w:u w:val="single"/>
          <w:lang w:val="hy-AM"/>
        </w:rPr>
        <w:t>Շենքերի և շինությունների մատչելիություն և անձնագրավորում</w:t>
      </w:r>
    </w:p>
    <w:p w:rsidR="00B16A2C" w:rsidRPr="00384FB8" w:rsidRDefault="00B16A2C" w:rsidP="00B16A2C">
      <w:pPr>
        <w:spacing w:line="276" w:lineRule="auto"/>
        <w:ind w:left="-90" w:right="-333" w:firstLine="360"/>
        <w:jc w:val="both"/>
        <w:rPr>
          <w:rFonts w:ascii="GHEA Grapalat" w:hAnsi="GHEA Grapalat" w:cs="Sylfaen"/>
          <w:u w:val="single"/>
          <w:lang w:val="fr-FR"/>
        </w:rPr>
      </w:pPr>
      <w:r w:rsidRPr="00384FB8">
        <w:rPr>
          <w:rFonts w:ascii="GHEA Grapalat" w:hAnsi="GHEA Grapalat" w:cs="Sylfaen"/>
          <w:u w:val="single"/>
          <w:lang w:val="fr-FR"/>
        </w:rPr>
        <w:t>Միջոցառման նպատակներն են.</w:t>
      </w:r>
    </w:p>
    <w:p w:rsidR="00B16A2C" w:rsidRPr="00C97C21" w:rsidRDefault="00B16A2C" w:rsidP="00B16A2C">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C97C21">
        <w:rPr>
          <w:rFonts w:ascii="GHEA Grapalat" w:hAnsi="GHEA Grapalat"/>
        </w:rPr>
        <w:t>կարևորագույն</w:t>
      </w:r>
      <w:r w:rsidRPr="00C97C21">
        <w:rPr>
          <w:rFonts w:ascii="GHEA Grapalat" w:hAnsi="GHEA Grapalat"/>
          <w:lang w:val="fr-FR"/>
        </w:rPr>
        <w:t xml:space="preserve"> </w:t>
      </w:r>
      <w:r w:rsidRPr="00C97C21">
        <w:rPr>
          <w:rFonts w:ascii="GHEA Grapalat" w:hAnsi="GHEA Grapalat"/>
        </w:rPr>
        <w:t>նշանակության</w:t>
      </w:r>
      <w:r w:rsidRPr="00C97C21">
        <w:rPr>
          <w:rFonts w:ascii="GHEA Grapalat" w:hAnsi="GHEA Grapalat"/>
          <w:lang w:val="fr-FR"/>
        </w:rPr>
        <w:t xml:space="preserve"> </w:t>
      </w:r>
      <w:r w:rsidRPr="00C97C21">
        <w:rPr>
          <w:rFonts w:ascii="GHEA Grapalat" w:hAnsi="GHEA Grapalat"/>
        </w:rPr>
        <w:t>ՀՀ</w:t>
      </w:r>
      <w:r w:rsidRPr="00C97C21">
        <w:rPr>
          <w:rFonts w:ascii="GHEA Grapalat" w:hAnsi="GHEA Grapalat"/>
          <w:lang w:val="fr-FR"/>
        </w:rPr>
        <w:t xml:space="preserve"> </w:t>
      </w:r>
      <w:r w:rsidRPr="00C97C21">
        <w:rPr>
          <w:rFonts w:ascii="GHEA Grapalat" w:hAnsi="GHEA Grapalat"/>
        </w:rPr>
        <w:t>տարածքում</w:t>
      </w:r>
      <w:r w:rsidRPr="00C97C21">
        <w:rPr>
          <w:rFonts w:ascii="GHEA Grapalat" w:hAnsi="GHEA Grapalat"/>
          <w:lang w:val="fr-FR"/>
        </w:rPr>
        <w:t xml:space="preserve"> </w:t>
      </w:r>
      <w:r w:rsidRPr="00C97C21">
        <w:rPr>
          <w:rFonts w:ascii="GHEA Grapalat" w:hAnsi="GHEA Grapalat"/>
        </w:rPr>
        <w:t>գոյություն</w:t>
      </w:r>
      <w:r w:rsidRPr="00C97C21">
        <w:rPr>
          <w:rFonts w:ascii="GHEA Grapalat" w:hAnsi="GHEA Grapalat"/>
          <w:lang w:val="fr-FR"/>
        </w:rPr>
        <w:t xml:space="preserve"> </w:t>
      </w:r>
      <w:r w:rsidRPr="00C97C21">
        <w:rPr>
          <w:rFonts w:ascii="GHEA Grapalat" w:hAnsi="GHEA Grapalat"/>
        </w:rPr>
        <w:t>ունեցող</w:t>
      </w:r>
      <w:r w:rsidRPr="00C97C21">
        <w:rPr>
          <w:rFonts w:ascii="GHEA Grapalat" w:hAnsi="GHEA Grapalat"/>
          <w:lang w:val="fr-FR"/>
        </w:rPr>
        <w:t xml:space="preserve"> </w:t>
      </w:r>
      <w:r w:rsidRPr="00C97C21">
        <w:rPr>
          <w:rFonts w:ascii="GHEA Grapalat" w:hAnsi="GHEA Grapalat"/>
        </w:rPr>
        <w:t>պետական</w:t>
      </w:r>
      <w:r w:rsidRPr="00C97C21">
        <w:rPr>
          <w:rFonts w:ascii="GHEA Grapalat" w:hAnsi="GHEA Grapalat"/>
          <w:lang w:val="fr-FR"/>
        </w:rPr>
        <w:t xml:space="preserve"> </w:t>
      </w:r>
      <w:r w:rsidRPr="00C97C21">
        <w:rPr>
          <w:rFonts w:ascii="GHEA Grapalat" w:hAnsi="GHEA Grapalat"/>
        </w:rPr>
        <w:t>և</w:t>
      </w:r>
      <w:r w:rsidRPr="00C97C21">
        <w:rPr>
          <w:rFonts w:ascii="GHEA Grapalat" w:hAnsi="GHEA Grapalat"/>
          <w:lang w:val="fr-FR"/>
        </w:rPr>
        <w:t xml:space="preserve"> </w:t>
      </w:r>
      <w:r w:rsidRPr="00C97C21">
        <w:rPr>
          <w:rFonts w:ascii="GHEA Grapalat" w:hAnsi="GHEA Grapalat"/>
        </w:rPr>
        <w:t>համայնքային</w:t>
      </w:r>
      <w:r w:rsidRPr="00C97C21">
        <w:rPr>
          <w:rFonts w:ascii="GHEA Grapalat" w:hAnsi="GHEA Grapalat"/>
          <w:lang w:val="fr-FR"/>
        </w:rPr>
        <w:t xml:space="preserve"> </w:t>
      </w:r>
      <w:r w:rsidRPr="00C97C21">
        <w:rPr>
          <w:rFonts w:ascii="GHEA Grapalat" w:hAnsi="GHEA Grapalat"/>
        </w:rPr>
        <w:t>ենթակայությամբ</w:t>
      </w:r>
      <w:r w:rsidRPr="00C97C21">
        <w:rPr>
          <w:rFonts w:ascii="GHEA Grapalat" w:hAnsi="GHEA Grapalat"/>
          <w:lang w:val="fr-FR"/>
        </w:rPr>
        <w:t xml:space="preserve"> </w:t>
      </w:r>
      <w:r w:rsidRPr="00C97C21">
        <w:rPr>
          <w:rFonts w:ascii="GHEA Grapalat" w:hAnsi="GHEA Grapalat"/>
        </w:rPr>
        <w:t>գործող, ըստ առաջնահերթության ընտրված</w:t>
      </w:r>
      <w:r w:rsidRPr="00C97C21">
        <w:rPr>
          <w:rFonts w:ascii="GHEA Grapalat" w:hAnsi="GHEA Grapalat"/>
          <w:lang w:val="fr-FR"/>
        </w:rPr>
        <w:t xml:space="preserve"> </w:t>
      </w:r>
      <w:r w:rsidRPr="00C97C21">
        <w:rPr>
          <w:rFonts w:ascii="GHEA Grapalat" w:hAnsi="GHEA Grapalat"/>
        </w:rPr>
        <w:t>շենքերի</w:t>
      </w:r>
      <w:r w:rsidRPr="00C97C21">
        <w:rPr>
          <w:rFonts w:ascii="GHEA Grapalat" w:hAnsi="GHEA Grapalat"/>
          <w:lang w:val="fr-FR"/>
        </w:rPr>
        <w:t xml:space="preserve"> </w:t>
      </w:r>
      <w:r w:rsidRPr="00C97C21">
        <w:rPr>
          <w:rFonts w:ascii="GHEA Grapalat" w:hAnsi="GHEA Grapalat"/>
        </w:rPr>
        <w:t>և</w:t>
      </w:r>
      <w:r w:rsidRPr="00C97C21">
        <w:rPr>
          <w:rFonts w:ascii="GHEA Grapalat" w:hAnsi="GHEA Grapalat"/>
          <w:lang w:val="fr-FR"/>
        </w:rPr>
        <w:t xml:space="preserve"> </w:t>
      </w:r>
      <w:r w:rsidRPr="00C97C21">
        <w:rPr>
          <w:rFonts w:ascii="GHEA Grapalat" w:hAnsi="GHEA Grapalat"/>
        </w:rPr>
        <w:t>շինությունների</w:t>
      </w:r>
      <w:r w:rsidRPr="00C97C21">
        <w:rPr>
          <w:rFonts w:ascii="GHEA Grapalat" w:hAnsi="GHEA Grapalat"/>
          <w:lang w:val="fr-FR"/>
        </w:rPr>
        <w:t xml:space="preserve"> </w:t>
      </w:r>
      <w:r w:rsidRPr="00C97C21">
        <w:rPr>
          <w:rFonts w:ascii="GHEA Grapalat" w:hAnsi="GHEA Grapalat"/>
        </w:rPr>
        <w:t>անվտանգ</w:t>
      </w:r>
      <w:r w:rsidRPr="00C97C21">
        <w:rPr>
          <w:rFonts w:ascii="GHEA Grapalat" w:hAnsi="GHEA Grapalat"/>
          <w:lang w:val="fr-FR"/>
        </w:rPr>
        <w:t xml:space="preserve"> </w:t>
      </w:r>
      <w:r w:rsidRPr="00C97C21">
        <w:rPr>
          <w:rFonts w:ascii="GHEA Grapalat" w:hAnsi="GHEA Grapalat"/>
        </w:rPr>
        <w:t>և</w:t>
      </w:r>
      <w:r w:rsidRPr="00C97C21">
        <w:rPr>
          <w:rFonts w:ascii="GHEA Grapalat" w:hAnsi="GHEA Grapalat"/>
          <w:lang w:val="fr-FR"/>
        </w:rPr>
        <w:t xml:space="preserve"> </w:t>
      </w:r>
      <w:r w:rsidRPr="00C97C21">
        <w:rPr>
          <w:rFonts w:ascii="GHEA Grapalat" w:hAnsi="GHEA Grapalat"/>
        </w:rPr>
        <w:t>մատչելի</w:t>
      </w:r>
      <w:r w:rsidRPr="00C97C21">
        <w:rPr>
          <w:rFonts w:ascii="GHEA Grapalat" w:hAnsi="GHEA Grapalat"/>
          <w:lang w:val="fr-FR"/>
        </w:rPr>
        <w:t xml:space="preserve"> </w:t>
      </w:r>
      <w:r w:rsidRPr="00C97C21">
        <w:rPr>
          <w:rFonts w:ascii="GHEA Grapalat" w:hAnsi="GHEA Grapalat"/>
        </w:rPr>
        <w:t>շահագործման</w:t>
      </w:r>
      <w:r w:rsidRPr="00C97C21">
        <w:rPr>
          <w:rFonts w:ascii="GHEA Grapalat" w:hAnsi="GHEA Grapalat"/>
          <w:lang w:val="fr-FR"/>
        </w:rPr>
        <w:t xml:space="preserve"> </w:t>
      </w:r>
      <w:r w:rsidRPr="00C97C21">
        <w:rPr>
          <w:rFonts w:ascii="GHEA Grapalat" w:hAnsi="GHEA Grapalat"/>
        </w:rPr>
        <w:t>ապահովումը՝</w:t>
      </w:r>
      <w:r w:rsidRPr="00C97C21">
        <w:rPr>
          <w:rFonts w:ascii="GHEA Grapalat" w:hAnsi="GHEA Grapalat"/>
          <w:lang w:val="fr-FR"/>
        </w:rPr>
        <w:t xml:space="preserve"> </w:t>
      </w:r>
      <w:r w:rsidRPr="00C97C21">
        <w:rPr>
          <w:rFonts w:ascii="GHEA Grapalat" w:hAnsi="GHEA Grapalat"/>
        </w:rPr>
        <w:t>նախագծման փաստաթղթերի առկայության պայմաններում</w:t>
      </w:r>
      <w:r w:rsidRPr="00C97C21">
        <w:rPr>
          <w:rFonts w:ascii="GHEA Grapalat" w:hAnsi="GHEA Grapalat"/>
          <w:lang w:val="fr-FR"/>
        </w:rPr>
        <w:t xml:space="preserve"> (</w:t>
      </w:r>
      <w:r w:rsidRPr="00C97C21">
        <w:rPr>
          <w:rFonts w:ascii="GHEA Grapalat" w:hAnsi="GHEA Grapalat"/>
        </w:rPr>
        <w:t>Երևան</w:t>
      </w:r>
      <w:r w:rsidRPr="00C97C21">
        <w:rPr>
          <w:rFonts w:ascii="GHEA Grapalat" w:hAnsi="GHEA Grapalat"/>
          <w:lang w:val="fr-FR"/>
        </w:rPr>
        <w:t xml:space="preserve"> </w:t>
      </w:r>
      <w:r w:rsidRPr="00C97C21">
        <w:rPr>
          <w:rFonts w:ascii="GHEA Grapalat" w:hAnsi="GHEA Grapalat"/>
        </w:rPr>
        <w:t>քաղաքում մետրոպոլիտենի թվով 10 կայարանների</w:t>
      </w:r>
      <w:r w:rsidRPr="00C97C21">
        <w:rPr>
          <w:rFonts w:ascii="GHEA Grapalat" w:hAnsi="GHEA Grapalat"/>
          <w:lang w:val="fr-FR"/>
        </w:rPr>
        <w:t xml:space="preserve">, իսկ </w:t>
      </w:r>
      <w:r w:rsidRPr="00C97C21">
        <w:rPr>
          <w:rFonts w:ascii="GHEA Grapalat" w:hAnsi="GHEA Grapalat"/>
        </w:rPr>
        <w:t>ՀՀ</w:t>
      </w:r>
      <w:r w:rsidRPr="00C97C21">
        <w:rPr>
          <w:rFonts w:ascii="GHEA Grapalat" w:hAnsi="GHEA Grapalat"/>
          <w:lang w:val="fr-FR"/>
        </w:rPr>
        <w:t xml:space="preserve"> </w:t>
      </w:r>
      <w:r w:rsidRPr="00C97C21">
        <w:rPr>
          <w:rFonts w:ascii="GHEA Grapalat" w:hAnsi="GHEA Grapalat"/>
        </w:rPr>
        <w:t xml:space="preserve">մարզերում՝ ՀՀ մազպետարանների և քաղաքապետարանների վարչական շենքերի, ինչպես նաև կրթական և </w:t>
      </w:r>
      <w:proofErr w:type="gramStart"/>
      <w:r w:rsidRPr="00C97C21">
        <w:rPr>
          <w:rFonts w:ascii="GHEA Grapalat" w:hAnsi="GHEA Grapalat"/>
        </w:rPr>
        <w:t>առողջապահական  հաստատությունների</w:t>
      </w:r>
      <w:proofErr w:type="gramEnd"/>
      <w:r w:rsidRPr="00C97C21">
        <w:rPr>
          <w:rFonts w:ascii="GHEA Grapalat" w:hAnsi="GHEA Grapalat"/>
        </w:rPr>
        <w:t xml:space="preserve"> հարմարեցում</w:t>
      </w:r>
      <w:r w:rsidRPr="00C97C21">
        <w:rPr>
          <w:rFonts w:ascii="GHEA Grapalat" w:hAnsi="GHEA Grapalat"/>
          <w:lang w:val="fr-FR"/>
        </w:rPr>
        <w:t>),</w:t>
      </w:r>
    </w:p>
    <w:p w:rsidR="00B16A2C" w:rsidRPr="00D608DB" w:rsidRDefault="00B16A2C" w:rsidP="00B16A2C">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rPr>
        <w:t>անձնագրավորման</w:t>
      </w:r>
      <w:r w:rsidRPr="00D608DB">
        <w:rPr>
          <w:rFonts w:ascii="GHEA Grapalat" w:hAnsi="GHEA Grapalat"/>
          <w:lang w:val="fr-FR"/>
        </w:rPr>
        <w:t xml:space="preserve">, </w:t>
      </w:r>
      <w:r w:rsidRPr="00D608DB">
        <w:rPr>
          <w:rFonts w:ascii="GHEA Grapalat" w:hAnsi="GHEA Grapalat"/>
        </w:rPr>
        <w:t>հաշմանդամություն</w:t>
      </w:r>
      <w:r w:rsidRPr="00D608DB">
        <w:rPr>
          <w:rFonts w:ascii="GHEA Grapalat" w:hAnsi="GHEA Grapalat"/>
          <w:lang w:val="fr-FR"/>
        </w:rPr>
        <w:t xml:space="preserve"> </w:t>
      </w:r>
      <w:r w:rsidRPr="00D608DB">
        <w:rPr>
          <w:rFonts w:ascii="GHEA Grapalat" w:hAnsi="GHEA Grapalat"/>
        </w:rPr>
        <w:t>ունեցող</w:t>
      </w:r>
      <w:r w:rsidRPr="00D608DB">
        <w:rPr>
          <w:rFonts w:ascii="GHEA Grapalat" w:hAnsi="GHEA Grapalat"/>
          <w:lang w:val="fr-FR"/>
        </w:rPr>
        <w:t xml:space="preserve"> </w:t>
      </w:r>
      <w:r w:rsidRPr="00D608DB">
        <w:rPr>
          <w:rFonts w:ascii="GHEA Grapalat" w:hAnsi="GHEA Grapalat"/>
        </w:rPr>
        <w:t>անձանց</w:t>
      </w:r>
      <w:r w:rsidRPr="00D608DB">
        <w:rPr>
          <w:rFonts w:ascii="GHEA Grapalat" w:hAnsi="GHEA Grapalat"/>
          <w:lang w:val="fr-FR"/>
        </w:rPr>
        <w:t xml:space="preserve"> </w:t>
      </w:r>
      <w:proofErr w:type="gramStart"/>
      <w:r w:rsidRPr="00D608DB">
        <w:rPr>
          <w:rFonts w:ascii="GHEA Grapalat" w:hAnsi="GHEA Grapalat"/>
        </w:rPr>
        <w:t>համար</w:t>
      </w:r>
      <w:r w:rsidRPr="00D608DB">
        <w:rPr>
          <w:rFonts w:ascii="GHEA Grapalat" w:hAnsi="GHEA Grapalat"/>
          <w:lang w:val="fr-FR"/>
        </w:rPr>
        <w:t xml:space="preserve">  </w:t>
      </w:r>
      <w:r w:rsidRPr="00D608DB">
        <w:rPr>
          <w:rFonts w:ascii="GHEA Grapalat" w:hAnsi="GHEA Grapalat"/>
        </w:rPr>
        <w:t>շահագործման</w:t>
      </w:r>
      <w:proofErr w:type="gramEnd"/>
      <w:r w:rsidRPr="00D608DB">
        <w:rPr>
          <w:rFonts w:ascii="GHEA Grapalat" w:hAnsi="GHEA Grapalat"/>
          <w:lang w:val="fr-FR"/>
        </w:rPr>
        <w:t xml:space="preserve"> </w:t>
      </w:r>
      <w:r w:rsidRPr="00D608DB">
        <w:rPr>
          <w:rFonts w:ascii="GHEA Grapalat" w:hAnsi="GHEA Grapalat"/>
        </w:rPr>
        <w:t>մատչելիության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հուսալիության</w:t>
      </w:r>
      <w:r w:rsidRPr="00D608DB">
        <w:rPr>
          <w:rFonts w:ascii="GHEA Grapalat" w:hAnsi="GHEA Grapalat"/>
          <w:lang w:val="fr-FR"/>
        </w:rPr>
        <w:t xml:space="preserve">, </w:t>
      </w:r>
      <w:r w:rsidRPr="00D608DB">
        <w:rPr>
          <w:rFonts w:ascii="GHEA Grapalat" w:hAnsi="GHEA Grapalat"/>
        </w:rPr>
        <w:t>ինչպես</w:t>
      </w:r>
      <w:r w:rsidRPr="00D608DB">
        <w:rPr>
          <w:rFonts w:ascii="GHEA Grapalat" w:hAnsi="GHEA Grapalat"/>
          <w:lang w:val="fr-FR"/>
        </w:rPr>
        <w:t xml:space="preserve"> </w:t>
      </w:r>
      <w:r w:rsidRPr="00D608DB">
        <w:rPr>
          <w:rFonts w:ascii="GHEA Grapalat" w:hAnsi="GHEA Grapalat"/>
        </w:rPr>
        <w:t>նաև</w:t>
      </w:r>
      <w:r w:rsidRPr="00D608DB">
        <w:rPr>
          <w:rFonts w:ascii="GHEA Grapalat" w:hAnsi="GHEA Grapalat"/>
          <w:lang w:val="fr-FR"/>
        </w:rPr>
        <w:t xml:space="preserve"> </w:t>
      </w:r>
      <w:r w:rsidRPr="00D608DB">
        <w:rPr>
          <w:rFonts w:ascii="GHEA Grapalat" w:hAnsi="GHEA Grapalat"/>
        </w:rPr>
        <w:t>անվտանգության</w:t>
      </w:r>
      <w:r w:rsidRPr="00D608DB">
        <w:rPr>
          <w:rFonts w:ascii="GHEA Grapalat" w:hAnsi="GHEA Grapalat"/>
          <w:lang w:val="fr-FR"/>
        </w:rPr>
        <w:t xml:space="preserve"> </w:t>
      </w:r>
      <w:r w:rsidRPr="00D608DB">
        <w:rPr>
          <w:rFonts w:ascii="GHEA Grapalat" w:hAnsi="GHEA Grapalat"/>
        </w:rPr>
        <w:t>տեսանկյունից</w:t>
      </w:r>
      <w:r w:rsidRPr="00D608DB">
        <w:rPr>
          <w:rFonts w:ascii="GHEA Grapalat" w:hAnsi="GHEA Grapalat"/>
          <w:lang w:val="fr-FR"/>
        </w:rPr>
        <w:t xml:space="preserve"> </w:t>
      </w:r>
      <w:r w:rsidRPr="00D608DB">
        <w:rPr>
          <w:rFonts w:ascii="GHEA Grapalat" w:hAnsi="GHEA Grapalat"/>
        </w:rPr>
        <w:t>դիտարկվող</w:t>
      </w:r>
      <w:r w:rsidRPr="00D608DB">
        <w:rPr>
          <w:rFonts w:ascii="GHEA Grapalat" w:hAnsi="GHEA Grapalat"/>
          <w:lang w:val="fr-FR"/>
        </w:rPr>
        <w:t xml:space="preserve"> </w:t>
      </w:r>
      <w:r w:rsidRPr="00D608DB">
        <w:rPr>
          <w:rFonts w:ascii="GHEA Grapalat" w:hAnsi="GHEA Grapalat"/>
        </w:rPr>
        <w:t>երկրաշարժադիմացկունության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քաղաքացիական</w:t>
      </w:r>
      <w:r w:rsidRPr="00D608DB">
        <w:rPr>
          <w:rFonts w:ascii="GHEA Grapalat" w:hAnsi="GHEA Grapalat"/>
          <w:lang w:val="fr-FR"/>
        </w:rPr>
        <w:t xml:space="preserve"> </w:t>
      </w:r>
      <w:r w:rsidRPr="00D608DB">
        <w:rPr>
          <w:rFonts w:ascii="GHEA Grapalat" w:hAnsi="GHEA Grapalat"/>
        </w:rPr>
        <w:t>պաշտպանության</w:t>
      </w:r>
      <w:r w:rsidRPr="00D608DB">
        <w:rPr>
          <w:rFonts w:ascii="GHEA Grapalat" w:hAnsi="GHEA Grapalat"/>
          <w:lang w:val="fr-FR"/>
        </w:rPr>
        <w:t xml:space="preserve"> </w:t>
      </w:r>
      <w:r w:rsidRPr="00D608DB">
        <w:rPr>
          <w:rFonts w:ascii="GHEA Grapalat" w:hAnsi="GHEA Grapalat"/>
        </w:rPr>
        <w:t>կանխարգելիչ</w:t>
      </w:r>
      <w:r w:rsidRPr="00D608DB">
        <w:rPr>
          <w:rFonts w:ascii="GHEA Grapalat" w:hAnsi="GHEA Grapalat"/>
          <w:lang w:val="fr-FR"/>
        </w:rPr>
        <w:t xml:space="preserve"> </w:t>
      </w:r>
      <w:r w:rsidRPr="00D608DB">
        <w:rPr>
          <w:rFonts w:ascii="GHEA Grapalat" w:hAnsi="GHEA Grapalat"/>
        </w:rPr>
        <w:t>միջոցառումների</w:t>
      </w:r>
      <w:r w:rsidRPr="00D608DB">
        <w:rPr>
          <w:rFonts w:ascii="GHEA Grapalat" w:hAnsi="GHEA Grapalat"/>
          <w:lang w:val="fr-FR"/>
        </w:rPr>
        <w:t xml:space="preserve"> </w:t>
      </w:r>
      <w:r w:rsidRPr="00D608DB">
        <w:rPr>
          <w:rFonts w:ascii="GHEA Grapalat" w:hAnsi="GHEA Grapalat"/>
        </w:rPr>
        <w:t>համատեղ</w:t>
      </w:r>
      <w:r w:rsidRPr="00D608DB">
        <w:rPr>
          <w:rFonts w:ascii="GHEA Grapalat" w:hAnsi="GHEA Grapalat"/>
          <w:lang w:val="fr-FR"/>
        </w:rPr>
        <w:t xml:space="preserve"> </w:t>
      </w:r>
      <w:r w:rsidRPr="00D608DB">
        <w:rPr>
          <w:rFonts w:ascii="GHEA Grapalat" w:hAnsi="GHEA Grapalat"/>
        </w:rPr>
        <w:t>իրականացումը</w:t>
      </w:r>
    </w:p>
    <w:p w:rsidR="00B16A2C" w:rsidRPr="00D608DB" w:rsidRDefault="00B16A2C" w:rsidP="00B16A2C">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rPr>
        <w:t>ՀՀ</w:t>
      </w:r>
      <w:r w:rsidRPr="00D608DB">
        <w:rPr>
          <w:rFonts w:ascii="GHEA Grapalat" w:hAnsi="GHEA Grapalat"/>
          <w:lang w:val="fr-FR"/>
        </w:rPr>
        <w:t xml:space="preserve"> </w:t>
      </w:r>
      <w:r w:rsidRPr="00D608DB">
        <w:rPr>
          <w:rFonts w:ascii="GHEA Grapalat" w:hAnsi="GHEA Grapalat"/>
        </w:rPr>
        <w:t>տարածքում</w:t>
      </w:r>
      <w:r w:rsidRPr="00D608DB">
        <w:rPr>
          <w:rFonts w:ascii="GHEA Grapalat" w:hAnsi="GHEA Grapalat"/>
          <w:lang w:val="fr-FR"/>
        </w:rPr>
        <w:t xml:space="preserve"> </w:t>
      </w:r>
      <w:r w:rsidRPr="00D608DB">
        <w:rPr>
          <w:rFonts w:ascii="GHEA Grapalat" w:hAnsi="GHEA Grapalat"/>
        </w:rPr>
        <w:t>նույնաբովանդակ</w:t>
      </w:r>
      <w:r w:rsidRPr="00D608DB">
        <w:rPr>
          <w:rFonts w:ascii="GHEA Grapalat" w:hAnsi="GHEA Grapalat"/>
          <w:lang w:val="fr-FR"/>
        </w:rPr>
        <w:t xml:space="preserve"> </w:t>
      </w:r>
      <w:r w:rsidRPr="00D608DB">
        <w:rPr>
          <w:rFonts w:ascii="GHEA Grapalat" w:hAnsi="GHEA Grapalat"/>
        </w:rPr>
        <w:t>ծրագրերի</w:t>
      </w:r>
      <w:r w:rsidRPr="00D608DB">
        <w:rPr>
          <w:rFonts w:ascii="GHEA Grapalat" w:hAnsi="GHEA Grapalat"/>
          <w:lang w:val="fr-FR"/>
        </w:rPr>
        <w:t xml:space="preserve"> </w:t>
      </w:r>
      <w:r w:rsidRPr="00D608DB">
        <w:rPr>
          <w:rFonts w:ascii="GHEA Grapalat" w:hAnsi="GHEA Grapalat"/>
        </w:rPr>
        <w:t>իրագործման</w:t>
      </w:r>
      <w:r w:rsidRPr="00D608DB">
        <w:rPr>
          <w:rFonts w:ascii="GHEA Grapalat" w:hAnsi="GHEA Grapalat"/>
          <w:lang w:val="fr-FR"/>
        </w:rPr>
        <w:t xml:space="preserve"> </w:t>
      </w:r>
      <w:r w:rsidRPr="00D608DB">
        <w:rPr>
          <w:rFonts w:ascii="GHEA Grapalat" w:hAnsi="GHEA Grapalat"/>
        </w:rPr>
        <w:t>շարունակականության</w:t>
      </w:r>
      <w:r w:rsidRPr="00D608DB">
        <w:rPr>
          <w:rFonts w:ascii="GHEA Grapalat" w:hAnsi="GHEA Grapalat"/>
          <w:lang w:val="fr-FR"/>
        </w:rPr>
        <w:t xml:space="preserve"> </w:t>
      </w:r>
      <w:r w:rsidRPr="00D608DB">
        <w:rPr>
          <w:rFonts w:ascii="GHEA Grapalat" w:hAnsi="GHEA Grapalat"/>
        </w:rPr>
        <w:t>ապահովումը</w:t>
      </w:r>
      <w:r w:rsidRPr="00D608DB">
        <w:rPr>
          <w:rFonts w:ascii="GHEA Grapalat" w:hAnsi="GHEA Grapalat"/>
          <w:lang w:val="fr-FR"/>
        </w:rPr>
        <w:t>,</w:t>
      </w:r>
    </w:p>
    <w:p w:rsidR="00B16A2C" w:rsidRPr="00D608DB" w:rsidRDefault="00B16A2C" w:rsidP="00B16A2C">
      <w:pPr>
        <w:pStyle w:val="ListParagraph"/>
        <w:numPr>
          <w:ilvl w:val="0"/>
          <w:numId w:val="10"/>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rPr>
        <w:t>պետական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տարածքային</w:t>
      </w:r>
      <w:r w:rsidRPr="00D608DB">
        <w:rPr>
          <w:rFonts w:ascii="GHEA Grapalat" w:hAnsi="GHEA Grapalat"/>
          <w:lang w:val="fr-FR"/>
        </w:rPr>
        <w:t xml:space="preserve"> </w:t>
      </w:r>
      <w:r w:rsidRPr="00D608DB">
        <w:rPr>
          <w:rFonts w:ascii="GHEA Grapalat" w:hAnsi="GHEA Grapalat"/>
        </w:rPr>
        <w:t>կառավարման</w:t>
      </w:r>
      <w:r w:rsidRPr="00D608DB">
        <w:rPr>
          <w:rFonts w:ascii="GHEA Grapalat" w:hAnsi="GHEA Grapalat"/>
          <w:lang w:val="fr-FR"/>
        </w:rPr>
        <w:t xml:space="preserve">, </w:t>
      </w:r>
      <w:r w:rsidRPr="00D608DB">
        <w:rPr>
          <w:rFonts w:ascii="GHEA Grapalat" w:hAnsi="GHEA Grapalat"/>
        </w:rPr>
        <w:t>ինչպես</w:t>
      </w:r>
      <w:r w:rsidRPr="00D608DB">
        <w:rPr>
          <w:rFonts w:ascii="GHEA Grapalat" w:hAnsi="GHEA Grapalat"/>
          <w:lang w:val="fr-FR"/>
        </w:rPr>
        <w:t xml:space="preserve"> </w:t>
      </w:r>
      <w:r w:rsidRPr="00D608DB">
        <w:rPr>
          <w:rFonts w:ascii="GHEA Grapalat" w:hAnsi="GHEA Grapalat"/>
        </w:rPr>
        <w:t>նաև</w:t>
      </w:r>
      <w:r w:rsidRPr="00D608DB">
        <w:rPr>
          <w:rFonts w:ascii="GHEA Grapalat" w:hAnsi="GHEA Grapalat"/>
          <w:lang w:val="fr-FR"/>
        </w:rPr>
        <w:t xml:space="preserve"> </w:t>
      </w:r>
      <w:r w:rsidRPr="00D608DB">
        <w:rPr>
          <w:rFonts w:ascii="GHEA Grapalat" w:hAnsi="GHEA Grapalat"/>
        </w:rPr>
        <w:t>տեղական</w:t>
      </w:r>
      <w:r w:rsidRPr="00D608DB">
        <w:rPr>
          <w:rFonts w:ascii="GHEA Grapalat" w:hAnsi="GHEA Grapalat"/>
          <w:lang w:val="fr-FR"/>
        </w:rPr>
        <w:t xml:space="preserve"> </w:t>
      </w:r>
      <w:r w:rsidRPr="00D608DB">
        <w:rPr>
          <w:rFonts w:ascii="GHEA Grapalat" w:hAnsi="GHEA Grapalat"/>
        </w:rPr>
        <w:t>ինքնակառավարման</w:t>
      </w:r>
      <w:r w:rsidRPr="00D608DB">
        <w:rPr>
          <w:rFonts w:ascii="GHEA Grapalat" w:hAnsi="GHEA Grapalat"/>
          <w:lang w:val="fr-FR"/>
        </w:rPr>
        <w:t xml:space="preserve"> </w:t>
      </w:r>
      <w:r w:rsidRPr="00D608DB">
        <w:rPr>
          <w:rFonts w:ascii="GHEA Grapalat" w:hAnsi="GHEA Grapalat"/>
        </w:rPr>
        <w:t>մարմինների</w:t>
      </w:r>
      <w:r w:rsidRPr="00D608DB">
        <w:rPr>
          <w:rFonts w:ascii="GHEA Grapalat" w:hAnsi="GHEA Grapalat"/>
          <w:lang w:val="fr-FR"/>
        </w:rPr>
        <w:t xml:space="preserve"> </w:t>
      </w:r>
      <w:r w:rsidRPr="00D608DB">
        <w:rPr>
          <w:rFonts w:ascii="GHEA Grapalat" w:hAnsi="GHEA Grapalat"/>
        </w:rPr>
        <w:t>կողմից՝</w:t>
      </w:r>
      <w:r w:rsidRPr="00D608DB">
        <w:rPr>
          <w:rFonts w:ascii="GHEA Grapalat" w:hAnsi="GHEA Grapalat"/>
          <w:lang w:val="fr-FR"/>
        </w:rPr>
        <w:t xml:space="preserve"> </w:t>
      </w:r>
      <w:r w:rsidRPr="00D608DB">
        <w:rPr>
          <w:rFonts w:ascii="GHEA Grapalat" w:hAnsi="GHEA Grapalat"/>
        </w:rPr>
        <w:t>ՀՀ</w:t>
      </w:r>
      <w:r w:rsidRPr="00D608DB">
        <w:rPr>
          <w:rFonts w:ascii="GHEA Grapalat" w:hAnsi="GHEA Grapalat"/>
          <w:lang w:val="fr-FR"/>
        </w:rPr>
        <w:t xml:space="preserve"> </w:t>
      </w:r>
      <w:r w:rsidRPr="00D608DB">
        <w:rPr>
          <w:rFonts w:ascii="GHEA Grapalat" w:hAnsi="GHEA Grapalat"/>
        </w:rPr>
        <w:t>տարածքում</w:t>
      </w:r>
      <w:r w:rsidRPr="00D608DB">
        <w:rPr>
          <w:rFonts w:ascii="GHEA Grapalat" w:hAnsi="GHEA Grapalat"/>
          <w:lang w:val="fr-FR"/>
        </w:rPr>
        <w:t xml:space="preserve"> </w:t>
      </w:r>
      <w:r w:rsidRPr="00D608DB">
        <w:rPr>
          <w:rFonts w:ascii="GHEA Grapalat" w:hAnsi="GHEA Grapalat"/>
        </w:rPr>
        <w:t>գոյություն</w:t>
      </w:r>
      <w:r w:rsidRPr="00D608DB">
        <w:rPr>
          <w:rFonts w:ascii="GHEA Grapalat" w:hAnsi="GHEA Grapalat"/>
          <w:lang w:val="fr-FR"/>
        </w:rPr>
        <w:t xml:space="preserve"> </w:t>
      </w:r>
      <w:r w:rsidRPr="00D608DB">
        <w:rPr>
          <w:rFonts w:ascii="GHEA Grapalat" w:hAnsi="GHEA Grapalat"/>
        </w:rPr>
        <w:t>ունեցող</w:t>
      </w:r>
      <w:r w:rsidRPr="00D608DB">
        <w:rPr>
          <w:rFonts w:ascii="GHEA Grapalat" w:hAnsi="GHEA Grapalat"/>
          <w:lang w:val="fr-FR"/>
        </w:rPr>
        <w:t xml:space="preserve"> </w:t>
      </w:r>
      <w:r w:rsidRPr="00D608DB">
        <w:rPr>
          <w:rFonts w:ascii="GHEA Grapalat" w:hAnsi="GHEA Grapalat"/>
        </w:rPr>
        <w:t>բնակելի</w:t>
      </w:r>
      <w:r w:rsidRPr="00D608DB">
        <w:rPr>
          <w:rFonts w:ascii="GHEA Grapalat" w:hAnsi="GHEA Grapalat"/>
          <w:lang w:val="fr-FR"/>
        </w:rPr>
        <w:t xml:space="preserve">, </w:t>
      </w:r>
      <w:r w:rsidRPr="00D608DB">
        <w:rPr>
          <w:rFonts w:ascii="GHEA Grapalat" w:hAnsi="GHEA Grapalat"/>
        </w:rPr>
        <w:t>հասարակական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արտադրական</w:t>
      </w:r>
      <w:r w:rsidRPr="00D608DB">
        <w:rPr>
          <w:rFonts w:ascii="GHEA Grapalat" w:hAnsi="GHEA Grapalat"/>
          <w:lang w:val="fr-FR"/>
        </w:rPr>
        <w:t xml:space="preserve"> </w:t>
      </w:r>
      <w:r w:rsidRPr="00D608DB">
        <w:rPr>
          <w:rFonts w:ascii="GHEA Grapalat" w:hAnsi="GHEA Grapalat"/>
        </w:rPr>
        <w:t>նշանակության</w:t>
      </w:r>
      <w:r w:rsidRPr="00D608DB">
        <w:rPr>
          <w:rFonts w:ascii="GHEA Grapalat" w:hAnsi="GHEA Grapalat"/>
          <w:lang w:val="fr-FR"/>
        </w:rPr>
        <w:t xml:space="preserve"> </w:t>
      </w:r>
      <w:r w:rsidRPr="00D608DB">
        <w:rPr>
          <w:rFonts w:ascii="GHEA Grapalat" w:hAnsi="GHEA Grapalat"/>
        </w:rPr>
        <w:t>օբյեկտների</w:t>
      </w:r>
      <w:r w:rsidRPr="00D608DB">
        <w:rPr>
          <w:rFonts w:ascii="GHEA Grapalat" w:hAnsi="GHEA Grapalat"/>
          <w:lang w:val="fr-FR"/>
        </w:rPr>
        <w:t xml:space="preserve"> </w:t>
      </w:r>
      <w:r w:rsidRPr="00D608DB">
        <w:rPr>
          <w:rFonts w:ascii="GHEA Grapalat" w:hAnsi="GHEA Grapalat"/>
        </w:rPr>
        <w:t>շենքերի</w:t>
      </w:r>
      <w:r w:rsidRPr="00D608DB">
        <w:rPr>
          <w:rFonts w:ascii="GHEA Grapalat" w:hAnsi="GHEA Grapalat"/>
          <w:lang w:val="fr-FR"/>
        </w:rPr>
        <w:t xml:space="preserve"> </w:t>
      </w:r>
      <w:r w:rsidRPr="00D608DB">
        <w:rPr>
          <w:rFonts w:ascii="GHEA Grapalat" w:hAnsi="GHEA Grapalat"/>
        </w:rPr>
        <w:t>ու</w:t>
      </w:r>
      <w:r w:rsidRPr="00D608DB">
        <w:rPr>
          <w:rFonts w:ascii="GHEA Grapalat" w:hAnsi="GHEA Grapalat"/>
          <w:lang w:val="fr-FR"/>
        </w:rPr>
        <w:t xml:space="preserve"> </w:t>
      </w:r>
      <w:r w:rsidRPr="00D608DB">
        <w:rPr>
          <w:rFonts w:ascii="GHEA Grapalat" w:hAnsi="GHEA Grapalat"/>
        </w:rPr>
        <w:t>շինությունների</w:t>
      </w:r>
      <w:r w:rsidRPr="00D608DB">
        <w:rPr>
          <w:rFonts w:ascii="GHEA Grapalat" w:hAnsi="GHEA Grapalat"/>
          <w:lang w:val="fr-FR"/>
        </w:rPr>
        <w:t xml:space="preserve"> </w:t>
      </w:r>
      <w:r w:rsidRPr="00D608DB">
        <w:rPr>
          <w:rFonts w:ascii="GHEA Grapalat" w:hAnsi="GHEA Grapalat"/>
        </w:rPr>
        <w:t>անձնագրավորման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մատչելիության</w:t>
      </w:r>
      <w:r w:rsidRPr="00D608DB">
        <w:rPr>
          <w:rFonts w:ascii="GHEA Grapalat" w:hAnsi="GHEA Grapalat"/>
          <w:lang w:val="fr-FR"/>
        </w:rPr>
        <w:t xml:space="preserve"> </w:t>
      </w:r>
      <w:r w:rsidRPr="00D608DB">
        <w:rPr>
          <w:rFonts w:ascii="GHEA Grapalat" w:hAnsi="GHEA Grapalat"/>
        </w:rPr>
        <w:t>ապահովման</w:t>
      </w:r>
      <w:r w:rsidRPr="00D608DB">
        <w:rPr>
          <w:rFonts w:ascii="GHEA Grapalat" w:hAnsi="GHEA Grapalat"/>
          <w:lang w:val="fr-FR"/>
        </w:rPr>
        <w:t xml:space="preserve"> </w:t>
      </w:r>
      <w:r w:rsidRPr="00D608DB">
        <w:rPr>
          <w:rFonts w:ascii="GHEA Grapalat" w:hAnsi="GHEA Grapalat"/>
        </w:rPr>
        <w:t>համալիր</w:t>
      </w:r>
      <w:r w:rsidRPr="00D608DB">
        <w:rPr>
          <w:rFonts w:ascii="GHEA Grapalat" w:hAnsi="GHEA Grapalat"/>
          <w:lang w:val="fr-FR"/>
        </w:rPr>
        <w:t xml:space="preserve"> </w:t>
      </w:r>
      <w:r w:rsidRPr="00D608DB">
        <w:rPr>
          <w:rFonts w:ascii="GHEA Grapalat" w:hAnsi="GHEA Grapalat"/>
        </w:rPr>
        <w:t>միջոցառումների</w:t>
      </w:r>
      <w:r w:rsidRPr="00D608DB">
        <w:rPr>
          <w:rFonts w:ascii="GHEA Grapalat" w:hAnsi="GHEA Grapalat"/>
          <w:lang w:val="fr-FR"/>
        </w:rPr>
        <w:t xml:space="preserve"> </w:t>
      </w:r>
      <w:r w:rsidRPr="00D608DB">
        <w:rPr>
          <w:rFonts w:ascii="GHEA Grapalat" w:hAnsi="GHEA Grapalat"/>
        </w:rPr>
        <w:t>մշակումը՝</w:t>
      </w:r>
      <w:r w:rsidRPr="00D608DB">
        <w:rPr>
          <w:rFonts w:ascii="GHEA Grapalat" w:hAnsi="GHEA Grapalat"/>
          <w:lang w:val="fr-FR"/>
        </w:rPr>
        <w:t xml:space="preserve"> </w:t>
      </w:r>
      <w:r w:rsidRPr="00D608DB">
        <w:rPr>
          <w:rFonts w:ascii="GHEA Grapalat" w:hAnsi="GHEA Grapalat"/>
        </w:rPr>
        <w:t>Ծրագիրը</w:t>
      </w:r>
      <w:r w:rsidRPr="00D608DB">
        <w:rPr>
          <w:rFonts w:ascii="GHEA Grapalat" w:hAnsi="GHEA Grapalat"/>
          <w:lang w:val="fr-FR"/>
        </w:rPr>
        <w:t xml:space="preserve"> </w:t>
      </w:r>
      <w:r w:rsidRPr="00D608DB">
        <w:rPr>
          <w:rFonts w:ascii="GHEA Grapalat" w:hAnsi="GHEA Grapalat"/>
        </w:rPr>
        <w:t>որպես</w:t>
      </w:r>
      <w:r w:rsidRPr="00D608DB">
        <w:rPr>
          <w:rFonts w:ascii="GHEA Grapalat" w:hAnsi="GHEA Grapalat"/>
          <w:lang w:val="fr-FR"/>
        </w:rPr>
        <w:t xml:space="preserve"> </w:t>
      </w:r>
      <w:r w:rsidRPr="00D608DB">
        <w:rPr>
          <w:rFonts w:ascii="GHEA Grapalat" w:hAnsi="GHEA Grapalat"/>
        </w:rPr>
        <w:t>նախադեպային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w:t>
      </w:r>
      <w:r w:rsidRPr="00D608DB">
        <w:rPr>
          <w:rFonts w:ascii="GHEA Grapalat" w:hAnsi="GHEA Grapalat"/>
        </w:rPr>
        <w:t>կամ</w:t>
      </w:r>
      <w:r w:rsidRPr="00D608DB">
        <w:rPr>
          <w:rFonts w:ascii="GHEA Grapalat" w:hAnsi="GHEA Grapalat"/>
          <w:lang w:val="fr-FR"/>
        </w:rPr>
        <w:t xml:space="preserve"> </w:t>
      </w:r>
      <w:r w:rsidRPr="00D608DB">
        <w:rPr>
          <w:rFonts w:ascii="GHEA Grapalat" w:hAnsi="GHEA Grapalat"/>
        </w:rPr>
        <w:t>պիլոտային</w:t>
      </w:r>
      <w:r w:rsidRPr="00D608DB">
        <w:rPr>
          <w:rFonts w:ascii="GHEA Grapalat" w:hAnsi="GHEA Grapalat"/>
          <w:lang w:val="fr-FR"/>
        </w:rPr>
        <w:t xml:space="preserve"> </w:t>
      </w:r>
      <w:r w:rsidRPr="00D608DB">
        <w:rPr>
          <w:rFonts w:ascii="GHEA Grapalat" w:hAnsi="GHEA Grapalat"/>
        </w:rPr>
        <w:t>դիտարկելու</w:t>
      </w:r>
      <w:r w:rsidRPr="00D608DB">
        <w:rPr>
          <w:rFonts w:ascii="GHEA Grapalat" w:hAnsi="GHEA Grapalat"/>
          <w:lang w:val="fr-FR"/>
        </w:rPr>
        <w:t xml:space="preserve"> </w:t>
      </w:r>
      <w:r w:rsidRPr="00D608DB">
        <w:rPr>
          <w:rFonts w:ascii="GHEA Grapalat" w:hAnsi="GHEA Grapalat"/>
        </w:rPr>
        <w:t>պայմանով</w:t>
      </w:r>
      <w:r w:rsidRPr="00D608DB">
        <w:rPr>
          <w:rFonts w:ascii="GHEA Grapalat" w:hAnsi="GHEA Grapalat"/>
          <w:lang w:val="fr-FR"/>
        </w:rPr>
        <w:t>:</w:t>
      </w:r>
    </w:p>
    <w:p w:rsidR="00B16A2C" w:rsidRPr="00D608DB" w:rsidRDefault="00B16A2C" w:rsidP="00B16A2C">
      <w:pPr>
        <w:spacing w:line="276" w:lineRule="auto"/>
        <w:ind w:left="-90" w:right="-333" w:firstLine="360"/>
        <w:jc w:val="both"/>
        <w:rPr>
          <w:rFonts w:ascii="GHEA Grapalat" w:hAnsi="GHEA Grapalat" w:cs="Sylfaen"/>
          <w:u w:val="single"/>
          <w:lang w:val="fr-FR"/>
        </w:rPr>
      </w:pPr>
      <w:r w:rsidRPr="00D608DB">
        <w:rPr>
          <w:rFonts w:ascii="GHEA Grapalat" w:hAnsi="GHEA Grapalat" w:cs="Sylfaen"/>
          <w:u w:val="single"/>
          <w:lang w:val="fr-FR"/>
        </w:rPr>
        <w:t>Միջոցառման թիրախներն են.</w:t>
      </w:r>
    </w:p>
    <w:p w:rsidR="00B16A2C" w:rsidRPr="00D608DB" w:rsidRDefault="00B16A2C" w:rsidP="00B16A2C">
      <w:pPr>
        <w:pStyle w:val="ListParagraph"/>
        <w:numPr>
          <w:ilvl w:val="0"/>
          <w:numId w:val="11"/>
        </w:numPr>
        <w:tabs>
          <w:tab w:val="left" w:pos="-5670"/>
        </w:tabs>
        <w:autoSpaceDE w:val="0"/>
        <w:autoSpaceDN w:val="0"/>
        <w:adjustRightInd w:val="0"/>
        <w:spacing w:line="276" w:lineRule="auto"/>
        <w:ind w:left="-270" w:right="-333" w:firstLine="450"/>
        <w:jc w:val="both"/>
        <w:rPr>
          <w:rFonts w:ascii="GHEA Grapalat" w:hAnsi="GHEA Grapalat"/>
          <w:lang w:val="fr-FR"/>
        </w:rPr>
      </w:pPr>
      <w:r w:rsidRPr="00D608DB">
        <w:rPr>
          <w:rFonts w:ascii="GHEA Grapalat" w:hAnsi="GHEA Grapalat"/>
        </w:rPr>
        <w:t>ՀՀ</w:t>
      </w:r>
      <w:r w:rsidRPr="00D608DB">
        <w:rPr>
          <w:rFonts w:ascii="GHEA Grapalat" w:hAnsi="GHEA Grapalat"/>
          <w:lang w:val="fr-FR"/>
        </w:rPr>
        <w:t xml:space="preserve"> </w:t>
      </w:r>
      <w:r w:rsidRPr="00D608DB">
        <w:rPr>
          <w:rFonts w:ascii="GHEA Grapalat" w:hAnsi="GHEA Grapalat"/>
        </w:rPr>
        <w:t>տարածքում</w:t>
      </w:r>
      <w:r w:rsidRPr="00D608DB">
        <w:rPr>
          <w:rFonts w:ascii="GHEA Grapalat" w:hAnsi="GHEA Grapalat"/>
          <w:lang w:val="fr-FR"/>
        </w:rPr>
        <w:t xml:space="preserve"> </w:t>
      </w:r>
      <w:r w:rsidRPr="00D608DB">
        <w:rPr>
          <w:rFonts w:ascii="GHEA Grapalat" w:hAnsi="GHEA Grapalat"/>
        </w:rPr>
        <w:t>խորհրդային</w:t>
      </w:r>
      <w:r w:rsidRPr="00D608DB">
        <w:rPr>
          <w:rFonts w:ascii="GHEA Grapalat" w:hAnsi="GHEA Grapalat"/>
          <w:lang w:val="fr-FR"/>
        </w:rPr>
        <w:t xml:space="preserve"> </w:t>
      </w:r>
      <w:r w:rsidRPr="00D608DB">
        <w:rPr>
          <w:rFonts w:ascii="GHEA Grapalat" w:hAnsi="GHEA Grapalat"/>
        </w:rPr>
        <w:t>տարիներին</w:t>
      </w:r>
      <w:r w:rsidRPr="00D608DB">
        <w:rPr>
          <w:rFonts w:ascii="GHEA Grapalat" w:hAnsi="GHEA Grapalat"/>
          <w:lang w:val="fr-FR"/>
        </w:rPr>
        <w:t xml:space="preserve"> </w:t>
      </w:r>
      <w:r w:rsidRPr="00D608DB">
        <w:rPr>
          <w:rFonts w:ascii="GHEA Grapalat" w:hAnsi="GHEA Grapalat"/>
        </w:rPr>
        <w:t>կառուցված</w:t>
      </w:r>
      <w:r w:rsidRPr="00D608DB">
        <w:rPr>
          <w:rFonts w:ascii="GHEA Grapalat" w:hAnsi="GHEA Grapalat"/>
          <w:lang w:val="fr-FR"/>
        </w:rPr>
        <w:t xml:space="preserve"> </w:t>
      </w:r>
      <w:r w:rsidRPr="00D608DB">
        <w:rPr>
          <w:rFonts w:ascii="GHEA Grapalat" w:hAnsi="GHEA Grapalat"/>
        </w:rPr>
        <w:t>հասարակական</w:t>
      </w:r>
      <w:r w:rsidRPr="00D608DB">
        <w:rPr>
          <w:rFonts w:ascii="GHEA Grapalat" w:hAnsi="GHEA Grapalat"/>
          <w:lang w:val="fr-FR"/>
        </w:rPr>
        <w:t xml:space="preserve"> </w:t>
      </w:r>
      <w:r w:rsidRPr="00D608DB">
        <w:rPr>
          <w:rFonts w:ascii="GHEA Grapalat" w:hAnsi="GHEA Grapalat"/>
        </w:rPr>
        <w:t>նշանակության</w:t>
      </w:r>
      <w:r w:rsidRPr="00D608DB">
        <w:rPr>
          <w:rFonts w:ascii="GHEA Grapalat" w:hAnsi="GHEA Grapalat"/>
          <w:lang w:val="fr-FR"/>
        </w:rPr>
        <w:t xml:space="preserve">, </w:t>
      </w:r>
      <w:r w:rsidRPr="00D608DB">
        <w:rPr>
          <w:rFonts w:ascii="GHEA Grapalat" w:hAnsi="GHEA Grapalat"/>
        </w:rPr>
        <w:t>պատմության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մշակույթի</w:t>
      </w:r>
      <w:r w:rsidRPr="00D608DB">
        <w:rPr>
          <w:rFonts w:ascii="GHEA Grapalat" w:hAnsi="GHEA Grapalat"/>
          <w:lang w:val="fr-FR"/>
        </w:rPr>
        <w:t xml:space="preserve"> </w:t>
      </w:r>
      <w:r w:rsidRPr="00D608DB">
        <w:rPr>
          <w:rFonts w:ascii="GHEA Grapalat" w:hAnsi="GHEA Grapalat"/>
        </w:rPr>
        <w:t>հուշարձաններ</w:t>
      </w:r>
      <w:r w:rsidRPr="00D608DB">
        <w:rPr>
          <w:rFonts w:ascii="GHEA Grapalat" w:hAnsi="GHEA Grapalat"/>
          <w:lang w:val="fr-FR"/>
        </w:rPr>
        <w:t xml:space="preserve"> </w:t>
      </w:r>
      <w:r w:rsidRPr="00D608DB">
        <w:rPr>
          <w:rFonts w:ascii="GHEA Grapalat" w:hAnsi="GHEA Grapalat"/>
        </w:rPr>
        <w:t>հանդիսացող</w:t>
      </w:r>
      <w:r w:rsidRPr="00D608DB">
        <w:rPr>
          <w:rFonts w:ascii="GHEA Grapalat" w:hAnsi="GHEA Grapalat"/>
          <w:lang w:val="fr-FR"/>
        </w:rPr>
        <w:t xml:space="preserve"> </w:t>
      </w:r>
      <w:r w:rsidRPr="00D608DB">
        <w:rPr>
          <w:rFonts w:ascii="GHEA Grapalat" w:hAnsi="GHEA Grapalat"/>
        </w:rPr>
        <w:t>շենքերն</w:t>
      </w:r>
      <w:r w:rsidRPr="00D608DB">
        <w:rPr>
          <w:rFonts w:ascii="GHEA Grapalat" w:hAnsi="GHEA Grapalat"/>
          <w:lang w:val="fr-FR"/>
        </w:rPr>
        <w:t xml:space="preserve"> </w:t>
      </w:r>
      <w:r w:rsidRPr="00D608DB">
        <w:rPr>
          <w:rFonts w:ascii="GHEA Grapalat" w:hAnsi="GHEA Grapalat"/>
        </w:rPr>
        <w:t>ու</w:t>
      </w:r>
      <w:r w:rsidRPr="00D608DB">
        <w:rPr>
          <w:rFonts w:ascii="GHEA Grapalat" w:hAnsi="GHEA Grapalat"/>
          <w:lang w:val="fr-FR"/>
        </w:rPr>
        <w:t xml:space="preserve"> </w:t>
      </w:r>
      <w:r w:rsidRPr="00D608DB">
        <w:rPr>
          <w:rFonts w:ascii="GHEA Grapalat" w:hAnsi="GHEA Grapalat"/>
        </w:rPr>
        <w:t>շինությունները</w:t>
      </w:r>
      <w:r w:rsidRPr="00D608DB">
        <w:rPr>
          <w:rFonts w:ascii="GHEA Grapalat" w:hAnsi="GHEA Grapalat"/>
          <w:lang w:val="fr-FR"/>
        </w:rPr>
        <w:t xml:space="preserve">, </w:t>
      </w:r>
      <w:r w:rsidRPr="00D608DB">
        <w:rPr>
          <w:rFonts w:ascii="GHEA Grapalat" w:hAnsi="GHEA Grapalat"/>
        </w:rPr>
        <w:t>որոնք</w:t>
      </w:r>
      <w:r w:rsidRPr="00D608DB">
        <w:rPr>
          <w:rFonts w:ascii="GHEA Grapalat" w:hAnsi="GHEA Grapalat"/>
          <w:lang w:val="fr-FR"/>
        </w:rPr>
        <w:t xml:space="preserve"> </w:t>
      </w:r>
      <w:r w:rsidRPr="00D608DB">
        <w:rPr>
          <w:rFonts w:ascii="GHEA Grapalat" w:hAnsi="GHEA Grapalat"/>
        </w:rPr>
        <w:t>առավել</w:t>
      </w:r>
      <w:r w:rsidRPr="00D608DB">
        <w:rPr>
          <w:rFonts w:ascii="GHEA Grapalat" w:hAnsi="GHEA Grapalat"/>
          <w:lang w:val="fr-FR"/>
        </w:rPr>
        <w:t xml:space="preserve"> </w:t>
      </w:r>
      <w:r w:rsidRPr="00D608DB">
        <w:rPr>
          <w:rFonts w:ascii="GHEA Grapalat" w:hAnsi="GHEA Grapalat"/>
        </w:rPr>
        <w:t>օգտագործելի</w:t>
      </w:r>
      <w:r w:rsidRPr="00D608DB">
        <w:rPr>
          <w:rFonts w:ascii="GHEA Grapalat" w:hAnsi="GHEA Grapalat"/>
          <w:lang w:val="fr-FR"/>
        </w:rPr>
        <w:t xml:space="preserve"> </w:t>
      </w:r>
      <w:r w:rsidRPr="00D608DB">
        <w:rPr>
          <w:rFonts w:ascii="GHEA Grapalat" w:hAnsi="GHEA Grapalat"/>
        </w:rPr>
        <w:t>կամ</w:t>
      </w:r>
      <w:r w:rsidRPr="00D608DB">
        <w:rPr>
          <w:rFonts w:ascii="GHEA Grapalat" w:hAnsi="GHEA Grapalat"/>
          <w:lang w:val="fr-FR"/>
        </w:rPr>
        <w:t xml:space="preserve"> </w:t>
      </w:r>
      <w:r w:rsidRPr="00D608DB">
        <w:rPr>
          <w:rFonts w:ascii="GHEA Grapalat" w:hAnsi="GHEA Grapalat"/>
        </w:rPr>
        <w:t>շահագործելի</w:t>
      </w:r>
      <w:r w:rsidRPr="00D608DB">
        <w:rPr>
          <w:rFonts w:ascii="GHEA Grapalat" w:hAnsi="GHEA Grapalat"/>
          <w:lang w:val="fr-FR"/>
        </w:rPr>
        <w:t xml:space="preserve"> </w:t>
      </w:r>
      <w:r w:rsidRPr="00D608DB">
        <w:rPr>
          <w:rFonts w:ascii="GHEA Grapalat" w:hAnsi="GHEA Grapalat"/>
        </w:rPr>
        <w:t>են</w:t>
      </w:r>
      <w:r w:rsidRPr="00D608DB">
        <w:rPr>
          <w:rFonts w:ascii="GHEA Grapalat" w:hAnsi="GHEA Grapalat"/>
          <w:lang w:val="fr-FR"/>
        </w:rPr>
        <w:t xml:space="preserve"> </w:t>
      </w:r>
      <w:r w:rsidRPr="00D608DB">
        <w:rPr>
          <w:rFonts w:ascii="GHEA Grapalat" w:hAnsi="GHEA Grapalat"/>
        </w:rPr>
        <w:t>հանրության</w:t>
      </w:r>
      <w:r w:rsidRPr="00D608DB">
        <w:rPr>
          <w:rFonts w:ascii="GHEA Grapalat" w:hAnsi="GHEA Grapalat"/>
          <w:lang w:val="fr-FR"/>
        </w:rPr>
        <w:t xml:space="preserve"> </w:t>
      </w:r>
      <w:r w:rsidRPr="00D608DB">
        <w:rPr>
          <w:rFonts w:ascii="GHEA Grapalat" w:hAnsi="GHEA Grapalat"/>
        </w:rPr>
        <w:t>կողմից</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ընտրվել</w:t>
      </w:r>
      <w:r w:rsidRPr="00D608DB">
        <w:rPr>
          <w:rFonts w:ascii="GHEA Grapalat" w:hAnsi="GHEA Grapalat"/>
          <w:lang w:val="fr-FR"/>
        </w:rPr>
        <w:t xml:space="preserve"> </w:t>
      </w:r>
      <w:r w:rsidRPr="00D608DB">
        <w:rPr>
          <w:rFonts w:ascii="GHEA Grapalat" w:hAnsi="GHEA Grapalat"/>
        </w:rPr>
        <w:t>են՝</w:t>
      </w:r>
      <w:r w:rsidRPr="00D608DB">
        <w:rPr>
          <w:rFonts w:ascii="GHEA Grapalat" w:hAnsi="GHEA Grapalat"/>
          <w:lang w:val="fr-FR"/>
        </w:rPr>
        <w:t xml:space="preserve"> </w:t>
      </w:r>
      <w:r w:rsidRPr="00D608DB">
        <w:rPr>
          <w:rFonts w:ascii="GHEA Grapalat" w:hAnsi="GHEA Grapalat"/>
        </w:rPr>
        <w:t>շահագրգիռ</w:t>
      </w:r>
      <w:r w:rsidRPr="00D608DB">
        <w:rPr>
          <w:rFonts w:ascii="GHEA Grapalat" w:hAnsi="GHEA Grapalat"/>
          <w:lang w:val="fr-FR"/>
        </w:rPr>
        <w:t xml:space="preserve"> </w:t>
      </w:r>
      <w:r w:rsidRPr="00D608DB">
        <w:rPr>
          <w:rFonts w:ascii="GHEA Grapalat" w:hAnsi="GHEA Grapalat"/>
        </w:rPr>
        <w:t>մարմինների</w:t>
      </w:r>
      <w:r w:rsidRPr="00D608DB">
        <w:rPr>
          <w:rFonts w:ascii="GHEA Grapalat" w:hAnsi="GHEA Grapalat"/>
          <w:lang w:val="fr-FR"/>
        </w:rPr>
        <w:t xml:space="preserve"> </w:t>
      </w:r>
      <w:r w:rsidRPr="00D608DB">
        <w:rPr>
          <w:rFonts w:ascii="GHEA Grapalat" w:hAnsi="GHEA Grapalat"/>
        </w:rPr>
        <w:t>հետ</w:t>
      </w:r>
      <w:r w:rsidRPr="00D608DB">
        <w:rPr>
          <w:rFonts w:ascii="GHEA Grapalat" w:hAnsi="GHEA Grapalat"/>
          <w:lang w:val="fr-FR"/>
        </w:rPr>
        <w:t xml:space="preserve"> </w:t>
      </w:r>
      <w:r w:rsidRPr="00D608DB">
        <w:rPr>
          <w:rFonts w:ascii="GHEA Grapalat" w:hAnsi="GHEA Grapalat"/>
        </w:rPr>
        <w:t>փոխհամաձայնեցված</w:t>
      </w:r>
      <w:r w:rsidRPr="00D608DB">
        <w:rPr>
          <w:rFonts w:ascii="GHEA Grapalat" w:hAnsi="GHEA Grapalat"/>
          <w:lang w:val="fr-FR"/>
        </w:rPr>
        <w:t xml:space="preserve"> </w:t>
      </w:r>
      <w:r w:rsidRPr="00D608DB">
        <w:rPr>
          <w:rFonts w:ascii="GHEA Grapalat" w:hAnsi="GHEA Grapalat"/>
        </w:rPr>
        <w:t>որոշումների</w:t>
      </w:r>
      <w:r w:rsidRPr="00D608DB">
        <w:rPr>
          <w:rFonts w:ascii="GHEA Grapalat" w:hAnsi="GHEA Grapalat"/>
          <w:lang w:val="fr-FR"/>
        </w:rPr>
        <w:t xml:space="preserve"> </w:t>
      </w:r>
      <w:r w:rsidRPr="00D608DB">
        <w:rPr>
          <w:rFonts w:ascii="GHEA Grapalat" w:hAnsi="GHEA Grapalat"/>
        </w:rPr>
        <w:t>համաձայն,</w:t>
      </w:r>
    </w:p>
    <w:p w:rsidR="00B16A2C" w:rsidRPr="00D608DB" w:rsidRDefault="00B16A2C" w:rsidP="00B16A2C">
      <w:pPr>
        <w:pStyle w:val="ListParagraph"/>
        <w:numPr>
          <w:ilvl w:val="0"/>
          <w:numId w:val="11"/>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rPr>
        <w:t>Ընտրված</w:t>
      </w:r>
      <w:r w:rsidRPr="00D608DB">
        <w:rPr>
          <w:rFonts w:ascii="GHEA Grapalat" w:hAnsi="GHEA Grapalat"/>
          <w:lang w:val="fr-FR"/>
        </w:rPr>
        <w:t xml:space="preserve"> </w:t>
      </w:r>
      <w:r w:rsidRPr="00D608DB">
        <w:rPr>
          <w:rFonts w:ascii="GHEA Grapalat" w:hAnsi="GHEA Grapalat"/>
        </w:rPr>
        <w:t>շենքերի</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շինությունների</w:t>
      </w:r>
      <w:r w:rsidRPr="00D608DB">
        <w:rPr>
          <w:rFonts w:ascii="GHEA Grapalat" w:hAnsi="GHEA Grapalat"/>
          <w:lang w:val="fr-FR"/>
        </w:rPr>
        <w:t xml:space="preserve"> </w:t>
      </w:r>
      <w:r w:rsidRPr="00D608DB">
        <w:rPr>
          <w:rFonts w:ascii="GHEA Grapalat" w:hAnsi="GHEA Grapalat"/>
        </w:rPr>
        <w:t>մասով</w:t>
      </w:r>
      <w:r w:rsidRPr="00D608DB">
        <w:rPr>
          <w:rFonts w:ascii="GHEA Grapalat" w:hAnsi="GHEA Grapalat"/>
          <w:lang w:val="fr-FR"/>
        </w:rPr>
        <w:t xml:space="preserve"> 25-30 </w:t>
      </w:r>
      <w:r w:rsidRPr="00D608DB">
        <w:rPr>
          <w:rFonts w:ascii="GHEA Grapalat" w:hAnsi="GHEA Grapalat"/>
        </w:rPr>
        <w:t>տարի</w:t>
      </w:r>
      <w:r w:rsidRPr="00D608DB">
        <w:rPr>
          <w:rFonts w:ascii="GHEA Grapalat" w:hAnsi="GHEA Grapalat"/>
          <w:lang w:val="fr-FR"/>
        </w:rPr>
        <w:t xml:space="preserve"> </w:t>
      </w:r>
      <w:r w:rsidRPr="00D608DB">
        <w:rPr>
          <w:rFonts w:ascii="GHEA Grapalat" w:hAnsi="GHEA Grapalat"/>
        </w:rPr>
        <w:t>վաղեմությամբ</w:t>
      </w:r>
      <w:r w:rsidRPr="00D608DB">
        <w:rPr>
          <w:rFonts w:ascii="GHEA Grapalat" w:hAnsi="GHEA Grapalat"/>
          <w:lang w:val="fr-FR"/>
        </w:rPr>
        <w:t xml:space="preserve"> </w:t>
      </w:r>
      <w:r w:rsidRPr="00D608DB">
        <w:rPr>
          <w:rFonts w:ascii="GHEA Grapalat" w:hAnsi="GHEA Grapalat"/>
        </w:rPr>
        <w:t>կատարված</w:t>
      </w:r>
      <w:r w:rsidRPr="00D608DB">
        <w:rPr>
          <w:rFonts w:ascii="GHEA Grapalat" w:hAnsi="GHEA Grapalat"/>
          <w:lang w:val="fr-FR"/>
        </w:rPr>
        <w:t xml:space="preserve"> </w:t>
      </w:r>
      <w:r w:rsidRPr="00D608DB">
        <w:rPr>
          <w:rFonts w:ascii="GHEA Grapalat" w:hAnsi="GHEA Grapalat"/>
        </w:rPr>
        <w:t>մասնագիտական</w:t>
      </w:r>
      <w:r w:rsidRPr="00D608DB">
        <w:rPr>
          <w:rFonts w:ascii="GHEA Grapalat" w:hAnsi="GHEA Grapalat"/>
          <w:lang w:val="fr-FR"/>
        </w:rPr>
        <w:t xml:space="preserve"> </w:t>
      </w:r>
      <w:r w:rsidRPr="00D608DB">
        <w:rPr>
          <w:rFonts w:ascii="GHEA Grapalat" w:hAnsi="GHEA Grapalat"/>
        </w:rPr>
        <w:t>ուսումնասիրությունների</w:t>
      </w:r>
      <w:r w:rsidRPr="00D608DB">
        <w:rPr>
          <w:rFonts w:ascii="GHEA Grapalat" w:hAnsi="GHEA Grapalat"/>
          <w:lang w:val="fr-FR"/>
        </w:rPr>
        <w:t xml:space="preserve"> </w:t>
      </w:r>
      <w:r w:rsidRPr="00D608DB">
        <w:rPr>
          <w:rFonts w:ascii="GHEA Grapalat" w:hAnsi="GHEA Grapalat"/>
        </w:rPr>
        <w:t>վերանայման</w:t>
      </w:r>
      <w:r w:rsidRPr="00D608DB">
        <w:rPr>
          <w:rFonts w:ascii="GHEA Grapalat" w:hAnsi="GHEA Grapalat"/>
          <w:lang w:val="fr-FR"/>
        </w:rPr>
        <w:t xml:space="preserve">, </w:t>
      </w:r>
      <w:r w:rsidRPr="00D608DB">
        <w:rPr>
          <w:rFonts w:ascii="GHEA Grapalat" w:hAnsi="GHEA Grapalat"/>
        </w:rPr>
        <w:t>առկա</w:t>
      </w:r>
      <w:r w:rsidRPr="00D608DB">
        <w:rPr>
          <w:rFonts w:ascii="GHEA Grapalat" w:hAnsi="GHEA Grapalat"/>
          <w:lang w:val="fr-FR"/>
        </w:rPr>
        <w:t xml:space="preserve"> </w:t>
      </w:r>
      <w:r w:rsidRPr="00D608DB">
        <w:rPr>
          <w:rFonts w:ascii="GHEA Grapalat" w:hAnsi="GHEA Grapalat"/>
        </w:rPr>
        <w:t>խնդիրների</w:t>
      </w:r>
      <w:r w:rsidRPr="00D608DB">
        <w:rPr>
          <w:rFonts w:ascii="GHEA Grapalat" w:hAnsi="GHEA Grapalat"/>
          <w:lang w:val="fr-FR"/>
        </w:rPr>
        <w:t xml:space="preserve"> </w:t>
      </w:r>
      <w:r w:rsidRPr="00D608DB">
        <w:rPr>
          <w:rFonts w:ascii="GHEA Grapalat" w:hAnsi="GHEA Grapalat"/>
        </w:rPr>
        <w:lastRenderedPageBreak/>
        <w:t>բացահայտման՝</w:t>
      </w:r>
      <w:r w:rsidRPr="00D608DB">
        <w:rPr>
          <w:rFonts w:ascii="GHEA Grapalat" w:hAnsi="GHEA Grapalat"/>
          <w:lang w:val="fr-FR"/>
        </w:rPr>
        <w:t xml:space="preserve"> </w:t>
      </w:r>
      <w:r w:rsidRPr="00D608DB">
        <w:rPr>
          <w:rFonts w:ascii="GHEA Grapalat" w:hAnsi="GHEA Grapalat"/>
        </w:rPr>
        <w:t>երկրաշարժադիմացկունության</w:t>
      </w:r>
      <w:r w:rsidRPr="00D608DB">
        <w:rPr>
          <w:rFonts w:ascii="GHEA Grapalat" w:hAnsi="GHEA Grapalat"/>
          <w:lang w:val="fr-FR"/>
        </w:rPr>
        <w:t xml:space="preserve">, </w:t>
      </w:r>
      <w:r w:rsidRPr="00D608DB">
        <w:rPr>
          <w:rFonts w:ascii="GHEA Grapalat" w:hAnsi="GHEA Grapalat"/>
        </w:rPr>
        <w:t>քաղաքացիական</w:t>
      </w:r>
      <w:r w:rsidRPr="00D608DB">
        <w:rPr>
          <w:rFonts w:ascii="GHEA Grapalat" w:hAnsi="GHEA Grapalat"/>
          <w:lang w:val="fr-FR"/>
        </w:rPr>
        <w:t xml:space="preserve"> </w:t>
      </w:r>
      <w:r w:rsidRPr="00D608DB">
        <w:rPr>
          <w:rFonts w:ascii="GHEA Grapalat" w:hAnsi="GHEA Grapalat"/>
        </w:rPr>
        <w:t>պաշտպանության</w:t>
      </w:r>
      <w:r w:rsidRPr="00D608DB">
        <w:rPr>
          <w:rFonts w:ascii="GHEA Grapalat" w:hAnsi="GHEA Grapalat"/>
          <w:lang w:val="fr-FR"/>
        </w:rPr>
        <w:t xml:space="preserve">, </w:t>
      </w:r>
      <w:r w:rsidRPr="00D608DB">
        <w:rPr>
          <w:rFonts w:ascii="GHEA Grapalat" w:hAnsi="GHEA Grapalat"/>
        </w:rPr>
        <w:t>հաշմանդամություն</w:t>
      </w:r>
      <w:r w:rsidRPr="00D608DB">
        <w:rPr>
          <w:rFonts w:ascii="GHEA Grapalat" w:hAnsi="GHEA Grapalat"/>
          <w:lang w:val="fr-FR"/>
        </w:rPr>
        <w:t xml:space="preserve"> </w:t>
      </w:r>
      <w:r w:rsidRPr="00D608DB">
        <w:rPr>
          <w:rFonts w:ascii="GHEA Grapalat" w:hAnsi="GHEA Grapalat"/>
        </w:rPr>
        <w:t>ունեցող</w:t>
      </w:r>
      <w:r w:rsidRPr="00D608DB">
        <w:rPr>
          <w:rFonts w:ascii="GHEA Grapalat" w:hAnsi="GHEA Grapalat"/>
          <w:lang w:val="fr-FR"/>
        </w:rPr>
        <w:t xml:space="preserve"> </w:t>
      </w:r>
      <w:r w:rsidRPr="00D608DB">
        <w:rPr>
          <w:rFonts w:ascii="GHEA Grapalat" w:hAnsi="GHEA Grapalat"/>
        </w:rPr>
        <w:t>անձնանց</w:t>
      </w:r>
      <w:r w:rsidRPr="00D608DB">
        <w:rPr>
          <w:rFonts w:ascii="GHEA Grapalat" w:hAnsi="GHEA Grapalat"/>
          <w:lang w:val="fr-FR"/>
        </w:rPr>
        <w:t xml:space="preserve"> </w:t>
      </w:r>
      <w:r w:rsidRPr="00D608DB">
        <w:rPr>
          <w:rFonts w:ascii="GHEA Grapalat" w:hAnsi="GHEA Grapalat"/>
        </w:rPr>
        <w:t>համար</w:t>
      </w:r>
      <w:r w:rsidRPr="00D608DB">
        <w:rPr>
          <w:rFonts w:ascii="GHEA Grapalat" w:hAnsi="GHEA Grapalat"/>
          <w:lang w:val="fr-FR"/>
        </w:rPr>
        <w:t xml:space="preserve"> </w:t>
      </w:r>
      <w:r w:rsidRPr="00D608DB">
        <w:rPr>
          <w:rFonts w:ascii="GHEA Grapalat" w:hAnsi="GHEA Grapalat"/>
        </w:rPr>
        <w:t>մատչելիության</w:t>
      </w:r>
      <w:r w:rsidRPr="00D608DB">
        <w:rPr>
          <w:rFonts w:ascii="GHEA Grapalat" w:hAnsi="GHEA Grapalat"/>
          <w:lang w:val="fr-FR"/>
        </w:rPr>
        <w:t xml:space="preserve">, </w:t>
      </w:r>
      <w:r w:rsidRPr="00D608DB">
        <w:rPr>
          <w:rFonts w:ascii="GHEA Grapalat" w:hAnsi="GHEA Grapalat"/>
        </w:rPr>
        <w:t>կլիմայի</w:t>
      </w:r>
      <w:r w:rsidRPr="00D608DB">
        <w:rPr>
          <w:rFonts w:ascii="GHEA Grapalat" w:hAnsi="GHEA Grapalat"/>
          <w:lang w:val="fr-FR"/>
        </w:rPr>
        <w:t xml:space="preserve"> </w:t>
      </w:r>
      <w:r w:rsidRPr="00D608DB">
        <w:rPr>
          <w:rFonts w:ascii="GHEA Grapalat" w:hAnsi="GHEA Grapalat"/>
        </w:rPr>
        <w:t>փոփոխության</w:t>
      </w:r>
      <w:r w:rsidRPr="00D608DB">
        <w:rPr>
          <w:rFonts w:ascii="GHEA Grapalat" w:hAnsi="GHEA Grapalat"/>
          <w:lang w:val="fr-FR"/>
        </w:rPr>
        <w:t xml:space="preserve"> </w:t>
      </w:r>
      <w:r w:rsidRPr="00D608DB">
        <w:rPr>
          <w:rFonts w:ascii="GHEA Grapalat" w:hAnsi="GHEA Grapalat"/>
        </w:rPr>
        <w:t>հետ</w:t>
      </w:r>
      <w:r w:rsidRPr="00D608DB">
        <w:rPr>
          <w:rFonts w:ascii="GHEA Grapalat" w:hAnsi="GHEA Grapalat"/>
          <w:lang w:val="fr-FR"/>
        </w:rPr>
        <w:t xml:space="preserve"> </w:t>
      </w:r>
      <w:r w:rsidRPr="00D608DB">
        <w:rPr>
          <w:rFonts w:ascii="GHEA Grapalat" w:hAnsi="GHEA Grapalat"/>
        </w:rPr>
        <w:t>հարմարվողականության՝</w:t>
      </w:r>
      <w:r w:rsidRPr="00D608DB">
        <w:rPr>
          <w:rFonts w:ascii="GHEA Grapalat" w:hAnsi="GHEA Grapalat"/>
          <w:lang w:val="fr-FR"/>
        </w:rPr>
        <w:t xml:space="preserve"> </w:t>
      </w:r>
      <w:r w:rsidRPr="00D608DB">
        <w:rPr>
          <w:rFonts w:ascii="GHEA Grapalat" w:hAnsi="GHEA Grapalat"/>
        </w:rPr>
        <w:t>էներգաարդյունավետության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էներգախնայողության</w:t>
      </w:r>
      <w:r w:rsidRPr="00D608DB">
        <w:rPr>
          <w:rFonts w:ascii="GHEA Grapalat" w:hAnsi="GHEA Grapalat"/>
          <w:lang w:val="fr-FR"/>
        </w:rPr>
        <w:t xml:space="preserve"> </w:t>
      </w:r>
      <w:r w:rsidRPr="00D608DB">
        <w:rPr>
          <w:rFonts w:ascii="GHEA Grapalat" w:hAnsi="GHEA Grapalat"/>
        </w:rPr>
        <w:t>նորմերին</w:t>
      </w:r>
      <w:r w:rsidRPr="00D608DB">
        <w:rPr>
          <w:rFonts w:ascii="GHEA Grapalat" w:hAnsi="GHEA Grapalat"/>
          <w:lang w:val="fr-FR"/>
        </w:rPr>
        <w:t xml:space="preserve">, </w:t>
      </w:r>
      <w:r w:rsidRPr="00D608DB">
        <w:rPr>
          <w:rFonts w:ascii="GHEA Grapalat" w:hAnsi="GHEA Grapalat"/>
        </w:rPr>
        <w:t>տարիներ</w:t>
      </w:r>
      <w:r w:rsidRPr="00D608DB">
        <w:rPr>
          <w:rFonts w:ascii="GHEA Grapalat" w:hAnsi="GHEA Grapalat"/>
          <w:lang w:val="fr-FR"/>
        </w:rPr>
        <w:t xml:space="preserve"> </w:t>
      </w:r>
      <w:r w:rsidRPr="00D608DB">
        <w:rPr>
          <w:rFonts w:ascii="GHEA Grapalat" w:hAnsi="GHEA Grapalat"/>
        </w:rPr>
        <w:t>շարունակ</w:t>
      </w:r>
      <w:r w:rsidRPr="00D608DB">
        <w:rPr>
          <w:rFonts w:ascii="GHEA Grapalat" w:hAnsi="GHEA Grapalat"/>
          <w:lang w:val="fr-FR"/>
        </w:rPr>
        <w:t xml:space="preserve"> </w:t>
      </w:r>
      <w:r w:rsidRPr="00D608DB">
        <w:rPr>
          <w:rFonts w:ascii="GHEA Grapalat" w:hAnsi="GHEA Grapalat"/>
        </w:rPr>
        <w:t>չհետազննված</w:t>
      </w:r>
      <w:r w:rsidRPr="00D608DB">
        <w:rPr>
          <w:rFonts w:ascii="GHEA Grapalat" w:hAnsi="GHEA Grapalat"/>
          <w:lang w:val="fr-FR"/>
        </w:rPr>
        <w:t xml:space="preserve"> </w:t>
      </w:r>
      <w:r w:rsidRPr="00D608DB">
        <w:rPr>
          <w:rFonts w:ascii="GHEA Grapalat" w:hAnsi="GHEA Grapalat"/>
        </w:rPr>
        <w:t>շենքերի</w:t>
      </w:r>
      <w:r w:rsidRPr="00D608DB">
        <w:rPr>
          <w:rFonts w:ascii="GHEA Grapalat" w:hAnsi="GHEA Grapalat"/>
          <w:lang w:val="fr-FR"/>
        </w:rPr>
        <w:t xml:space="preserve"> </w:t>
      </w:r>
      <w:r w:rsidRPr="00D608DB">
        <w:rPr>
          <w:rFonts w:ascii="GHEA Grapalat" w:hAnsi="GHEA Grapalat"/>
        </w:rPr>
        <w:t>առկա</w:t>
      </w:r>
      <w:r w:rsidRPr="00D608DB">
        <w:rPr>
          <w:rFonts w:ascii="GHEA Grapalat" w:hAnsi="GHEA Grapalat"/>
          <w:lang w:val="fr-FR"/>
        </w:rPr>
        <w:t xml:space="preserve"> </w:t>
      </w:r>
      <w:r w:rsidRPr="00D608DB">
        <w:rPr>
          <w:rFonts w:ascii="GHEA Grapalat" w:hAnsi="GHEA Grapalat"/>
        </w:rPr>
        <w:t>իրավիճակի</w:t>
      </w:r>
      <w:r w:rsidRPr="00D608DB">
        <w:rPr>
          <w:rFonts w:ascii="GHEA Grapalat" w:hAnsi="GHEA Grapalat"/>
          <w:lang w:val="fr-FR"/>
        </w:rPr>
        <w:t xml:space="preserve"> </w:t>
      </w:r>
      <w:r w:rsidRPr="00D608DB">
        <w:rPr>
          <w:rFonts w:ascii="GHEA Grapalat" w:hAnsi="GHEA Grapalat"/>
        </w:rPr>
        <w:t>վերաբերյալ</w:t>
      </w:r>
      <w:r w:rsidRPr="00D608DB">
        <w:rPr>
          <w:rFonts w:ascii="GHEA Grapalat" w:hAnsi="GHEA Grapalat"/>
          <w:lang w:val="fr-FR"/>
        </w:rPr>
        <w:t xml:space="preserve"> </w:t>
      </w:r>
      <w:r w:rsidRPr="00D608DB">
        <w:rPr>
          <w:rFonts w:ascii="GHEA Grapalat" w:hAnsi="GHEA Grapalat"/>
        </w:rPr>
        <w:t>անհրաժեշտ</w:t>
      </w:r>
      <w:r w:rsidRPr="00D608DB">
        <w:rPr>
          <w:rFonts w:ascii="GHEA Grapalat" w:hAnsi="GHEA Grapalat"/>
          <w:lang w:val="fr-FR"/>
        </w:rPr>
        <w:t xml:space="preserve"> </w:t>
      </w:r>
      <w:r w:rsidRPr="00D608DB">
        <w:rPr>
          <w:rFonts w:ascii="GHEA Grapalat" w:hAnsi="GHEA Grapalat"/>
        </w:rPr>
        <w:t>տեղեկատվության</w:t>
      </w:r>
      <w:r w:rsidRPr="00D608DB">
        <w:rPr>
          <w:rFonts w:ascii="GHEA Grapalat" w:hAnsi="GHEA Grapalat"/>
          <w:lang w:val="fr-FR"/>
        </w:rPr>
        <w:t xml:space="preserve"> </w:t>
      </w:r>
      <w:r w:rsidRPr="00D608DB">
        <w:rPr>
          <w:rFonts w:ascii="GHEA Grapalat" w:hAnsi="GHEA Grapalat"/>
        </w:rPr>
        <w:t>ձեռքբերման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համապատասխան</w:t>
      </w:r>
      <w:r w:rsidRPr="00D608DB">
        <w:rPr>
          <w:rFonts w:ascii="GHEA Grapalat" w:hAnsi="GHEA Grapalat"/>
          <w:lang w:val="fr-FR"/>
        </w:rPr>
        <w:t xml:space="preserve"> </w:t>
      </w:r>
      <w:r w:rsidRPr="00D608DB">
        <w:rPr>
          <w:rFonts w:ascii="GHEA Grapalat" w:hAnsi="GHEA Grapalat"/>
        </w:rPr>
        <w:t>անձնագրերի</w:t>
      </w:r>
      <w:r w:rsidRPr="00D608DB">
        <w:rPr>
          <w:rFonts w:ascii="GHEA Grapalat" w:hAnsi="GHEA Grapalat"/>
          <w:lang w:val="fr-FR"/>
        </w:rPr>
        <w:t xml:space="preserve"> </w:t>
      </w:r>
      <w:r w:rsidRPr="00D608DB">
        <w:rPr>
          <w:rFonts w:ascii="GHEA Grapalat" w:hAnsi="GHEA Grapalat"/>
        </w:rPr>
        <w:t>կազմման</w:t>
      </w:r>
      <w:r w:rsidRPr="00D608DB">
        <w:rPr>
          <w:rFonts w:ascii="GHEA Grapalat" w:hAnsi="GHEA Grapalat"/>
          <w:lang w:val="fr-FR"/>
        </w:rPr>
        <w:t xml:space="preserve"> </w:t>
      </w:r>
      <w:r w:rsidRPr="00D608DB">
        <w:rPr>
          <w:rFonts w:ascii="GHEA Grapalat" w:hAnsi="GHEA Grapalat"/>
        </w:rPr>
        <w:t>գործընթացները,</w:t>
      </w:r>
    </w:p>
    <w:p w:rsidR="00B16A2C" w:rsidRPr="00D608DB" w:rsidRDefault="00B16A2C" w:rsidP="00B16A2C">
      <w:pPr>
        <w:pStyle w:val="ListParagraph"/>
        <w:numPr>
          <w:ilvl w:val="0"/>
          <w:numId w:val="11"/>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lang w:val="fr-FR"/>
        </w:rPr>
        <w:t xml:space="preserve">2023 </w:t>
      </w:r>
      <w:r w:rsidRPr="00D608DB">
        <w:rPr>
          <w:rFonts w:ascii="GHEA Grapalat" w:hAnsi="GHEA Grapalat"/>
        </w:rPr>
        <w:t>թվականին՝</w:t>
      </w:r>
      <w:r w:rsidRPr="00D608DB">
        <w:rPr>
          <w:rFonts w:ascii="GHEA Grapalat" w:hAnsi="GHEA Grapalat"/>
          <w:lang w:val="fr-FR"/>
        </w:rPr>
        <w:t xml:space="preserve"> 58-</w:t>
      </w:r>
      <w:r w:rsidRPr="00D608DB">
        <w:rPr>
          <w:rFonts w:ascii="GHEA Grapalat" w:hAnsi="GHEA Grapalat"/>
        </w:rPr>
        <w:t>ից</w:t>
      </w:r>
      <w:r w:rsidRPr="00D608DB">
        <w:rPr>
          <w:rFonts w:ascii="GHEA Grapalat" w:hAnsi="GHEA Grapalat"/>
          <w:lang w:val="fr-FR"/>
        </w:rPr>
        <w:t xml:space="preserve">, I </w:t>
      </w:r>
      <w:r w:rsidRPr="00D608DB">
        <w:rPr>
          <w:rFonts w:ascii="GHEA Grapalat" w:hAnsi="GHEA Grapalat"/>
        </w:rPr>
        <w:t>փուլով</w:t>
      </w:r>
      <w:r w:rsidRPr="00D608DB">
        <w:rPr>
          <w:rFonts w:ascii="GHEA Grapalat" w:hAnsi="GHEA Grapalat"/>
          <w:lang w:val="fr-FR"/>
        </w:rPr>
        <w:t xml:space="preserve"> </w:t>
      </w:r>
      <w:r w:rsidRPr="00D608DB">
        <w:rPr>
          <w:rFonts w:ascii="GHEA Grapalat" w:hAnsi="GHEA Grapalat"/>
        </w:rPr>
        <w:t>Երևան</w:t>
      </w:r>
      <w:r w:rsidRPr="00D608DB">
        <w:rPr>
          <w:rFonts w:ascii="GHEA Grapalat" w:hAnsi="GHEA Grapalat"/>
          <w:lang w:val="fr-FR"/>
        </w:rPr>
        <w:t xml:space="preserve"> </w:t>
      </w:r>
      <w:r w:rsidRPr="00D608DB">
        <w:rPr>
          <w:rFonts w:ascii="GHEA Grapalat" w:hAnsi="GHEA Grapalat"/>
        </w:rPr>
        <w:t>քաղաքում</w:t>
      </w:r>
      <w:r w:rsidRPr="00D608DB">
        <w:rPr>
          <w:rFonts w:ascii="GHEA Grapalat" w:hAnsi="GHEA Grapalat"/>
          <w:lang w:val="fr-FR"/>
        </w:rPr>
        <w:t xml:space="preserve"> </w:t>
      </w:r>
      <w:r w:rsidRPr="00D608DB">
        <w:rPr>
          <w:rFonts w:ascii="GHEA Grapalat" w:hAnsi="GHEA Grapalat"/>
        </w:rPr>
        <w:t>տեղակայված</w:t>
      </w:r>
      <w:r w:rsidRPr="00D608DB">
        <w:rPr>
          <w:rFonts w:ascii="GHEA Grapalat" w:hAnsi="GHEA Grapalat"/>
          <w:lang w:val="fr-FR"/>
        </w:rPr>
        <w:t xml:space="preserve">, </w:t>
      </w:r>
      <w:r w:rsidRPr="00D608DB">
        <w:rPr>
          <w:rFonts w:ascii="GHEA Grapalat" w:hAnsi="GHEA Grapalat"/>
        </w:rPr>
        <w:t>թվով</w:t>
      </w:r>
      <w:r w:rsidRPr="00D608DB">
        <w:rPr>
          <w:rFonts w:ascii="GHEA Grapalat" w:hAnsi="GHEA Grapalat"/>
          <w:lang w:val="fr-FR"/>
        </w:rPr>
        <w:t xml:space="preserve"> 29 </w:t>
      </w:r>
      <w:r w:rsidRPr="00D608DB">
        <w:rPr>
          <w:rFonts w:ascii="GHEA Grapalat" w:hAnsi="GHEA Grapalat"/>
        </w:rPr>
        <w:t>շենքերի</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շինությունների</w:t>
      </w:r>
      <w:r w:rsidRPr="00D608DB">
        <w:rPr>
          <w:rFonts w:ascii="GHEA Grapalat" w:hAnsi="GHEA Grapalat"/>
          <w:lang w:val="fr-FR"/>
        </w:rPr>
        <w:t xml:space="preserve"> </w:t>
      </w:r>
      <w:r w:rsidRPr="00D608DB">
        <w:rPr>
          <w:rFonts w:ascii="GHEA Grapalat" w:hAnsi="GHEA Grapalat"/>
        </w:rPr>
        <w:t>տեխնիկական</w:t>
      </w:r>
      <w:r w:rsidRPr="00D608DB">
        <w:rPr>
          <w:rFonts w:ascii="GHEA Grapalat" w:hAnsi="GHEA Grapalat"/>
          <w:lang w:val="fr-FR"/>
        </w:rPr>
        <w:t xml:space="preserve"> </w:t>
      </w:r>
      <w:r w:rsidRPr="00D608DB">
        <w:rPr>
          <w:rFonts w:ascii="GHEA Grapalat" w:hAnsi="GHEA Grapalat"/>
        </w:rPr>
        <w:t>վիճակի</w:t>
      </w:r>
      <w:r w:rsidRPr="00D608DB">
        <w:rPr>
          <w:rFonts w:ascii="GHEA Grapalat" w:hAnsi="GHEA Grapalat"/>
          <w:lang w:val="fr-FR"/>
        </w:rPr>
        <w:t xml:space="preserve"> </w:t>
      </w:r>
      <w:r w:rsidRPr="00D608DB">
        <w:rPr>
          <w:rFonts w:ascii="GHEA Grapalat" w:hAnsi="GHEA Grapalat"/>
        </w:rPr>
        <w:t>հետազննման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անձնագրավորման</w:t>
      </w:r>
      <w:r w:rsidRPr="00D608DB">
        <w:rPr>
          <w:rFonts w:ascii="GHEA Grapalat" w:hAnsi="GHEA Grapalat"/>
          <w:lang w:val="fr-FR"/>
        </w:rPr>
        <w:t xml:space="preserve"> </w:t>
      </w:r>
      <w:r w:rsidRPr="00D608DB">
        <w:rPr>
          <w:rFonts w:ascii="GHEA Grapalat" w:hAnsi="GHEA Grapalat"/>
        </w:rPr>
        <w:t>կազմակերպման</w:t>
      </w:r>
      <w:r w:rsidRPr="00D608DB">
        <w:rPr>
          <w:rFonts w:ascii="GHEA Grapalat" w:hAnsi="GHEA Grapalat"/>
          <w:lang w:val="fr-FR"/>
        </w:rPr>
        <w:t xml:space="preserve">, </w:t>
      </w:r>
      <w:r w:rsidRPr="00D608DB">
        <w:rPr>
          <w:rFonts w:ascii="GHEA Grapalat" w:hAnsi="GHEA Grapalat"/>
        </w:rPr>
        <w:t>հետազննվող</w:t>
      </w:r>
      <w:r w:rsidRPr="00D608DB">
        <w:rPr>
          <w:rFonts w:ascii="GHEA Grapalat" w:hAnsi="GHEA Grapalat"/>
          <w:lang w:val="fr-FR"/>
        </w:rPr>
        <w:t xml:space="preserve"> </w:t>
      </w:r>
      <w:r w:rsidRPr="00D608DB">
        <w:rPr>
          <w:rFonts w:ascii="GHEA Grapalat" w:hAnsi="GHEA Grapalat"/>
        </w:rPr>
        <w:t>շենքերի</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շինությունների</w:t>
      </w:r>
      <w:r w:rsidRPr="00D608DB">
        <w:rPr>
          <w:rFonts w:ascii="GHEA Grapalat" w:hAnsi="GHEA Grapalat"/>
          <w:lang w:val="fr-FR"/>
        </w:rPr>
        <w:t xml:space="preserve"> </w:t>
      </w:r>
      <w:r w:rsidRPr="00D608DB">
        <w:rPr>
          <w:rFonts w:ascii="GHEA Grapalat" w:hAnsi="GHEA Grapalat"/>
        </w:rPr>
        <w:t>սեփականատերերի</w:t>
      </w:r>
      <w:r w:rsidRPr="00D608DB">
        <w:rPr>
          <w:rFonts w:ascii="GHEA Grapalat" w:hAnsi="GHEA Grapalat"/>
          <w:lang w:val="fr-FR"/>
        </w:rPr>
        <w:t xml:space="preserve">, </w:t>
      </w:r>
      <w:r w:rsidRPr="00D608DB">
        <w:rPr>
          <w:rFonts w:ascii="GHEA Grapalat" w:hAnsi="GHEA Grapalat"/>
        </w:rPr>
        <w:t>տնօրինությունների</w:t>
      </w:r>
      <w:r w:rsidRPr="00D608DB">
        <w:rPr>
          <w:rFonts w:ascii="GHEA Grapalat" w:hAnsi="GHEA Grapalat"/>
          <w:lang w:val="fr-FR"/>
        </w:rPr>
        <w:t xml:space="preserve"> </w:t>
      </w:r>
      <w:r w:rsidRPr="00D608DB">
        <w:rPr>
          <w:rFonts w:ascii="GHEA Grapalat" w:hAnsi="GHEA Grapalat"/>
        </w:rPr>
        <w:t>հետ</w:t>
      </w:r>
      <w:r w:rsidRPr="00D608DB">
        <w:rPr>
          <w:rFonts w:ascii="GHEA Grapalat" w:hAnsi="GHEA Grapalat"/>
          <w:lang w:val="fr-FR"/>
        </w:rPr>
        <w:t xml:space="preserve"> </w:t>
      </w:r>
      <w:r w:rsidRPr="00D608DB">
        <w:rPr>
          <w:rFonts w:ascii="GHEA Grapalat" w:hAnsi="GHEA Grapalat"/>
        </w:rPr>
        <w:t>սերտ</w:t>
      </w:r>
      <w:r w:rsidRPr="00D608DB">
        <w:rPr>
          <w:rFonts w:ascii="GHEA Grapalat" w:hAnsi="GHEA Grapalat"/>
          <w:lang w:val="fr-FR"/>
        </w:rPr>
        <w:t xml:space="preserve"> </w:t>
      </w:r>
      <w:r w:rsidRPr="00D608DB">
        <w:rPr>
          <w:rFonts w:ascii="GHEA Grapalat" w:hAnsi="GHEA Grapalat"/>
        </w:rPr>
        <w:t>փոխգործակցության</w:t>
      </w:r>
      <w:r w:rsidRPr="00D608DB">
        <w:rPr>
          <w:rFonts w:ascii="GHEA Grapalat" w:hAnsi="GHEA Grapalat"/>
          <w:lang w:val="fr-FR"/>
        </w:rPr>
        <w:t xml:space="preserve">, </w:t>
      </w:r>
      <w:r w:rsidRPr="00D608DB">
        <w:rPr>
          <w:rFonts w:ascii="GHEA Grapalat" w:hAnsi="GHEA Grapalat"/>
        </w:rPr>
        <w:t>հետազննվող</w:t>
      </w:r>
      <w:r w:rsidRPr="00D608DB">
        <w:rPr>
          <w:rFonts w:ascii="GHEA Grapalat" w:hAnsi="GHEA Grapalat"/>
          <w:lang w:val="fr-FR"/>
        </w:rPr>
        <w:t xml:space="preserve"> </w:t>
      </w:r>
      <w:r w:rsidRPr="00D608DB">
        <w:rPr>
          <w:rFonts w:ascii="GHEA Grapalat" w:hAnsi="GHEA Grapalat"/>
        </w:rPr>
        <w:t>օբյեկտներին</w:t>
      </w:r>
      <w:r w:rsidRPr="00D608DB">
        <w:rPr>
          <w:rFonts w:ascii="GHEA Grapalat" w:hAnsi="GHEA Grapalat"/>
          <w:lang w:val="fr-FR"/>
        </w:rPr>
        <w:t xml:space="preserve"> </w:t>
      </w:r>
      <w:r w:rsidRPr="00D608DB">
        <w:rPr>
          <w:rFonts w:ascii="GHEA Grapalat" w:hAnsi="GHEA Grapalat"/>
        </w:rPr>
        <w:t>վերաբերող</w:t>
      </w:r>
      <w:r w:rsidRPr="00D608DB">
        <w:rPr>
          <w:rFonts w:ascii="GHEA Grapalat" w:hAnsi="GHEA Grapalat"/>
          <w:lang w:val="fr-FR"/>
        </w:rPr>
        <w:t xml:space="preserve"> </w:t>
      </w:r>
      <w:r w:rsidRPr="00D608DB">
        <w:rPr>
          <w:rFonts w:ascii="GHEA Grapalat" w:hAnsi="GHEA Grapalat"/>
        </w:rPr>
        <w:t>կարևորագույն</w:t>
      </w:r>
      <w:r w:rsidRPr="00D608DB">
        <w:rPr>
          <w:rFonts w:ascii="GHEA Grapalat" w:hAnsi="GHEA Grapalat"/>
          <w:lang w:val="fr-FR"/>
        </w:rPr>
        <w:t xml:space="preserve"> </w:t>
      </w:r>
      <w:r w:rsidRPr="00D608DB">
        <w:rPr>
          <w:rFonts w:ascii="GHEA Grapalat" w:hAnsi="GHEA Grapalat"/>
        </w:rPr>
        <w:t>տեղեկատվության</w:t>
      </w:r>
      <w:r w:rsidRPr="00D608DB">
        <w:rPr>
          <w:rFonts w:ascii="GHEA Grapalat" w:hAnsi="GHEA Grapalat"/>
          <w:lang w:val="fr-FR"/>
        </w:rPr>
        <w:t xml:space="preserve"> </w:t>
      </w:r>
      <w:r w:rsidRPr="00D608DB">
        <w:rPr>
          <w:rFonts w:ascii="GHEA Grapalat" w:hAnsi="GHEA Grapalat"/>
        </w:rPr>
        <w:t>տրամադրման</w:t>
      </w:r>
      <w:r w:rsidRPr="00D608DB">
        <w:rPr>
          <w:rFonts w:ascii="GHEA Grapalat" w:hAnsi="GHEA Grapalat"/>
          <w:lang w:val="fr-FR"/>
        </w:rPr>
        <w:t xml:space="preserve">, </w:t>
      </w:r>
      <w:r w:rsidRPr="00D608DB">
        <w:rPr>
          <w:rFonts w:ascii="GHEA Grapalat" w:hAnsi="GHEA Grapalat"/>
        </w:rPr>
        <w:t>մասնագիտական</w:t>
      </w:r>
      <w:r w:rsidRPr="00D608DB">
        <w:rPr>
          <w:rFonts w:ascii="GHEA Grapalat" w:hAnsi="GHEA Grapalat"/>
          <w:lang w:val="fr-FR"/>
        </w:rPr>
        <w:t xml:space="preserve"> </w:t>
      </w:r>
      <w:r w:rsidRPr="00D608DB">
        <w:rPr>
          <w:rFonts w:ascii="GHEA Grapalat" w:hAnsi="GHEA Grapalat"/>
        </w:rPr>
        <w:t>ռեսուրսի</w:t>
      </w:r>
      <w:r w:rsidRPr="00D608DB">
        <w:rPr>
          <w:rFonts w:ascii="GHEA Grapalat" w:hAnsi="GHEA Grapalat"/>
          <w:lang w:val="fr-FR"/>
        </w:rPr>
        <w:t xml:space="preserve"> </w:t>
      </w:r>
      <w:r w:rsidRPr="00D608DB">
        <w:rPr>
          <w:rFonts w:ascii="GHEA Grapalat" w:hAnsi="GHEA Grapalat"/>
        </w:rPr>
        <w:t>հնարավորությունների</w:t>
      </w:r>
      <w:r w:rsidRPr="00D608DB">
        <w:rPr>
          <w:rFonts w:ascii="GHEA Grapalat" w:hAnsi="GHEA Grapalat"/>
          <w:lang w:val="fr-FR"/>
        </w:rPr>
        <w:t xml:space="preserve"> </w:t>
      </w:r>
      <w:r w:rsidRPr="00D608DB">
        <w:rPr>
          <w:rFonts w:ascii="GHEA Grapalat" w:hAnsi="GHEA Grapalat"/>
        </w:rPr>
        <w:t>առավելագույնս</w:t>
      </w:r>
      <w:r w:rsidRPr="00D608DB">
        <w:rPr>
          <w:rFonts w:ascii="GHEA Grapalat" w:hAnsi="GHEA Grapalat"/>
          <w:lang w:val="fr-FR"/>
        </w:rPr>
        <w:t xml:space="preserve"> </w:t>
      </w:r>
      <w:r w:rsidRPr="00D608DB">
        <w:rPr>
          <w:rFonts w:ascii="GHEA Grapalat" w:hAnsi="GHEA Grapalat"/>
        </w:rPr>
        <w:t>օգտագործման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իրական</w:t>
      </w:r>
      <w:r w:rsidRPr="00D608DB">
        <w:rPr>
          <w:rFonts w:ascii="GHEA Grapalat" w:hAnsi="GHEA Grapalat"/>
          <w:lang w:val="fr-FR"/>
        </w:rPr>
        <w:t xml:space="preserve"> </w:t>
      </w:r>
      <w:r w:rsidRPr="00D608DB">
        <w:rPr>
          <w:rFonts w:ascii="GHEA Grapalat" w:hAnsi="GHEA Grapalat"/>
        </w:rPr>
        <w:t>կարիքի</w:t>
      </w:r>
      <w:r w:rsidRPr="00D608DB">
        <w:rPr>
          <w:rFonts w:ascii="GHEA Grapalat" w:hAnsi="GHEA Grapalat"/>
          <w:lang w:val="fr-FR"/>
        </w:rPr>
        <w:t xml:space="preserve"> </w:t>
      </w:r>
      <w:r w:rsidRPr="00D608DB">
        <w:rPr>
          <w:rFonts w:ascii="GHEA Grapalat" w:hAnsi="GHEA Grapalat"/>
        </w:rPr>
        <w:t>բացահայտման</w:t>
      </w:r>
      <w:r w:rsidRPr="00D608DB">
        <w:rPr>
          <w:rFonts w:ascii="GHEA Grapalat" w:hAnsi="GHEA Grapalat"/>
          <w:lang w:val="fr-FR"/>
        </w:rPr>
        <w:t xml:space="preserve"> </w:t>
      </w:r>
      <w:r w:rsidRPr="00D608DB">
        <w:rPr>
          <w:rFonts w:ascii="GHEA Grapalat" w:hAnsi="GHEA Grapalat"/>
        </w:rPr>
        <w:t>գործընթացները՝</w:t>
      </w:r>
      <w:r w:rsidRPr="00D608DB">
        <w:rPr>
          <w:rFonts w:ascii="GHEA Grapalat" w:hAnsi="GHEA Grapalat"/>
          <w:lang w:val="fr-FR"/>
        </w:rPr>
        <w:t xml:space="preserve"> </w:t>
      </w:r>
      <w:r w:rsidRPr="00D608DB">
        <w:rPr>
          <w:rFonts w:ascii="GHEA Grapalat" w:hAnsi="GHEA Grapalat"/>
        </w:rPr>
        <w:t>հաշվի</w:t>
      </w:r>
      <w:r w:rsidRPr="00D608DB">
        <w:rPr>
          <w:rFonts w:ascii="GHEA Grapalat" w:hAnsi="GHEA Grapalat"/>
          <w:lang w:val="fr-FR"/>
        </w:rPr>
        <w:t xml:space="preserve"> </w:t>
      </w:r>
      <w:r w:rsidRPr="00D608DB">
        <w:rPr>
          <w:rFonts w:ascii="GHEA Grapalat" w:hAnsi="GHEA Grapalat"/>
        </w:rPr>
        <w:t>առնելով</w:t>
      </w:r>
      <w:r w:rsidRPr="00D608DB">
        <w:rPr>
          <w:rFonts w:ascii="GHEA Grapalat" w:hAnsi="GHEA Grapalat"/>
          <w:lang w:val="fr-FR"/>
        </w:rPr>
        <w:t xml:space="preserve"> </w:t>
      </w:r>
      <w:r w:rsidRPr="00D608DB">
        <w:rPr>
          <w:rFonts w:ascii="GHEA Grapalat" w:hAnsi="GHEA Grapalat"/>
        </w:rPr>
        <w:t>ծրագրի</w:t>
      </w:r>
      <w:r w:rsidRPr="00D608DB">
        <w:rPr>
          <w:rFonts w:ascii="GHEA Grapalat" w:hAnsi="GHEA Grapalat"/>
          <w:lang w:val="fr-FR"/>
        </w:rPr>
        <w:t xml:space="preserve"> </w:t>
      </w:r>
      <w:r w:rsidRPr="00D608DB">
        <w:rPr>
          <w:rFonts w:ascii="GHEA Grapalat" w:hAnsi="GHEA Grapalat"/>
        </w:rPr>
        <w:t>նախադեպային</w:t>
      </w:r>
      <w:r w:rsidRPr="00D608DB">
        <w:rPr>
          <w:rFonts w:ascii="GHEA Grapalat" w:hAnsi="GHEA Grapalat"/>
          <w:lang w:val="fr-FR"/>
        </w:rPr>
        <w:t xml:space="preserve"> </w:t>
      </w:r>
      <w:proofErr w:type="gramStart"/>
      <w:r w:rsidRPr="00D608DB">
        <w:rPr>
          <w:rFonts w:ascii="GHEA Grapalat" w:hAnsi="GHEA Grapalat"/>
        </w:rPr>
        <w:t>լինելը</w:t>
      </w:r>
      <w:r w:rsidRPr="00D608DB">
        <w:rPr>
          <w:rFonts w:ascii="GHEA Grapalat" w:hAnsi="GHEA Grapalat"/>
          <w:lang w:val="fr-FR"/>
        </w:rPr>
        <w:t>:</w:t>
      </w:r>
      <w:proofErr w:type="gramEnd"/>
    </w:p>
    <w:p w:rsidR="00B16A2C" w:rsidRPr="00D608DB" w:rsidRDefault="00B16A2C" w:rsidP="00B16A2C">
      <w:pPr>
        <w:spacing w:line="276" w:lineRule="auto"/>
        <w:ind w:left="-90" w:right="-333" w:firstLine="360"/>
        <w:jc w:val="both"/>
        <w:rPr>
          <w:rFonts w:ascii="GHEA Grapalat" w:eastAsia="Calibri" w:hAnsi="GHEA Grapalat" w:cs="Sylfaen"/>
          <w:u w:val="single"/>
          <w:lang w:val="fr-FR"/>
        </w:rPr>
      </w:pPr>
      <w:r w:rsidRPr="00D608DB">
        <w:rPr>
          <w:rFonts w:ascii="GHEA Grapalat" w:hAnsi="GHEA Grapalat" w:cs="Sylfaen"/>
          <w:u w:val="single"/>
          <w:lang w:val="fr-FR"/>
        </w:rPr>
        <w:t xml:space="preserve">Միջոցառման </w:t>
      </w:r>
      <w:r w:rsidRPr="00D608DB">
        <w:rPr>
          <w:rFonts w:ascii="GHEA Grapalat" w:eastAsia="Calibri" w:hAnsi="GHEA Grapalat" w:cs="Sylfaen"/>
          <w:u w:val="single"/>
          <w:lang w:val="fr-FR"/>
        </w:rPr>
        <w:t>թիրախային չափորոշիչներն են՝</w:t>
      </w:r>
    </w:p>
    <w:p w:rsidR="00B16A2C" w:rsidRPr="00D608DB" w:rsidRDefault="00B16A2C" w:rsidP="00B16A2C">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rPr>
        <w:t>առաջնային</w:t>
      </w:r>
      <w:r w:rsidRPr="00D608DB">
        <w:rPr>
          <w:rFonts w:ascii="GHEA Grapalat" w:hAnsi="GHEA Grapalat"/>
          <w:lang w:val="fr-FR"/>
        </w:rPr>
        <w:t xml:space="preserve"> </w:t>
      </w:r>
      <w:r w:rsidRPr="00D608DB">
        <w:rPr>
          <w:rFonts w:ascii="GHEA Grapalat" w:hAnsi="GHEA Grapalat"/>
        </w:rPr>
        <w:t>փուլում՝</w:t>
      </w:r>
      <w:r w:rsidRPr="00D608DB">
        <w:rPr>
          <w:rFonts w:ascii="GHEA Grapalat" w:hAnsi="GHEA Grapalat"/>
          <w:lang w:val="fr-FR"/>
        </w:rPr>
        <w:t xml:space="preserve"> </w:t>
      </w:r>
      <w:r w:rsidRPr="00D608DB">
        <w:rPr>
          <w:rFonts w:ascii="GHEA Grapalat" w:hAnsi="GHEA Grapalat"/>
        </w:rPr>
        <w:t>կարևորագույն</w:t>
      </w:r>
      <w:r w:rsidRPr="00D608DB">
        <w:rPr>
          <w:rFonts w:ascii="GHEA Grapalat" w:hAnsi="GHEA Grapalat"/>
          <w:lang w:val="fr-FR"/>
        </w:rPr>
        <w:t xml:space="preserve"> </w:t>
      </w:r>
      <w:r w:rsidRPr="00D608DB">
        <w:rPr>
          <w:rFonts w:ascii="GHEA Grapalat" w:hAnsi="GHEA Grapalat"/>
        </w:rPr>
        <w:t>նշանակության</w:t>
      </w:r>
      <w:r w:rsidRPr="00D608DB">
        <w:rPr>
          <w:rFonts w:ascii="GHEA Grapalat" w:hAnsi="GHEA Grapalat"/>
          <w:lang w:val="fr-FR"/>
        </w:rPr>
        <w:t xml:space="preserve"> (</w:t>
      </w:r>
      <w:r w:rsidRPr="00D608DB">
        <w:rPr>
          <w:rFonts w:ascii="GHEA Grapalat" w:hAnsi="GHEA Grapalat"/>
        </w:rPr>
        <w:t>այդ</w:t>
      </w:r>
      <w:r w:rsidRPr="00D608DB">
        <w:rPr>
          <w:rFonts w:ascii="GHEA Grapalat" w:hAnsi="GHEA Grapalat"/>
          <w:lang w:val="fr-FR"/>
        </w:rPr>
        <w:t xml:space="preserve"> </w:t>
      </w:r>
      <w:r w:rsidRPr="00D608DB">
        <w:rPr>
          <w:rFonts w:ascii="GHEA Grapalat" w:hAnsi="GHEA Grapalat"/>
        </w:rPr>
        <w:t>թվում</w:t>
      </w:r>
      <w:r w:rsidRPr="00D608DB">
        <w:rPr>
          <w:rFonts w:ascii="GHEA Grapalat" w:hAnsi="GHEA Grapalat"/>
          <w:lang w:val="fr-FR"/>
        </w:rPr>
        <w:t xml:space="preserve"> </w:t>
      </w:r>
      <w:r w:rsidRPr="00D608DB">
        <w:rPr>
          <w:rFonts w:ascii="GHEA Grapalat" w:hAnsi="GHEA Grapalat"/>
        </w:rPr>
        <w:t>պատմամշակութային</w:t>
      </w:r>
      <w:r w:rsidRPr="00D608DB">
        <w:rPr>
          <w:rFonts w:ascii="GHEA Grapalat" w:hAnsi="GHEA Grapalat"/>
          <w:lang w:val="fr-FR"/>
        </w:rPr>
        <w:t xml:space="preserve"> </w:t>
      </w:r>
      <w:r w:rsidRPr="00D608DB">
        <w:rPr>
          <w:rFonts w:ascii="GHEA Grapalat" w:hAnsi="GHEA Grapalat"/>
        </w:rPr>
        <w:t>արժեք</w:t>
      </w:r>
      <w:r w:rsidRPr="00D608DB">
        <w:rPr>
          <w:rFonts w:ascii="GHEA Grapalat" w:hAnsi="GHEA Grapalat"/>
          <w:lang w:val="fr-FR"/>
        </w:rPr>
        <w:t xml:space="preserve"> </w:t>
      </w:r>
      <w:r w:rsidRPr="00D608DB">
        <w:rPr>
          <w:rFonts w:ascii="GHEA Grapalat" w:hAnsi="GHEA Grapalat"/>
        </w:rPr>
        <w:t>հադիսացող</w:t>
      </w:r>
      <w:r w:rsidRPr="00D608DB">
        <w:rPr>
          <w:rFonts w:ascii="GHEA Grapalat" w:hAnsi="GHEA Grapalat"/>
          <w:lang w:val="fr-FR"/>
        </w:rPr>
        <w:t xml:space="preserve">) </w:t>
      </w:r>
      <w:r w:rsidRPr="00D608DB">
        <w:rPr>
          <w:rFonts w:ascii="GHEA Grapalat" w:hAnsi="GHEA Grapalat"/>
        </w:rPr>
        <w:t>օբյեկտների</w:t>
      </w:r>
      <w:r w:rsidRPr="00D608DB">
        <w:rPr>
          <w:rFonts w:ascii="GHEA Grapalat" w:hAnsi="GHEA Grapalat"/>
          <w:lang w:val="fr-FR"/>
        </w:rPr>
        <w:t xml:space="preserve"> </w:t>
      </w:r>
      <w:r w:rsidRPr="00D608DB">
        <w:rPr>
          <w:rFonts w:ascii="GHEA Grapalat" w:hAnsi="GHEA Grapalat"/>
        </w:rPr>
        <w:t>շենքերի</w:t>
      </w:r>
      <w:r w:rsidRPr="00D608DB">
        <w:rPr>
          <w:rFonts w:ascii="GHEA Grapalat" w:hAnsi="GHEA Grapalat"/>
          <w:lang w:val="fr-FR"/>
        </w:rPr>
        <w:t xml:space="preserve"> </w:t>
      </w:r>
      <w:r w:rsidRPr="00D608DB">
        <w:rPr>
          <w:rFonts w:ascii="GHEA Grapalat" w:hAnsi="GHEA Grapalat"/>
        </w:rPr>
        <w:t>վերաբերյալ</w:t>
      </w:r>
      <w:r w:rsidRPr="00D608DB">
        <w:rPr>
          <w:rFonts w:ascii="GHEA Grapalat" w:hAnsi="GHEA Grapalat"/>
          <w:lang w:val="fr-FR"/>
        </w:rPr>
        <w:t xml:space="preserve"> </w:t>
      </w:r>
      <w:r w:rsidRPr="00D608DB">
        <w:rPr>
          <w:rFonts w:ascii="GHEA Grapalat" w:hAnsi="GHEA Grapalat"/>
        </w:rPr>
        <w:t>ելակետային</w:t>
      </w:r>
      <w:r w:rsidRPr="00D608DB">
        <w:rPr>
          <w:rFonts w:ascii="GHEA Grapalat" w:hAnsi="GHEA Grapalat"/>
          <w:lang w:val="fr-FR"/>
        </w:rPr>
        <w:t xml:space="preserve"> </w:t>
      </w:r>
      <w:r w:rsidRPr="00D608DB">
        <w:rPr>
          <w:rFonts w:ascii="GHEA Grapalat" w:hAnsi="GHEA Grapalat"/>
        </w:rPr>
        <w:t>նյութերի</w:t>
      </w:r>
      <w:r w:rsidRPr="00D608DB">
        <w:rPr>
          <w:rFonts w:ascii="GHEA Grapalat" w:hAnsi="GHEA Grapalat"/>
          <w:lang w:val="fr-FR"/>
        </w:rPr>
        <w:t xml:space="preserve"> </w:t>
      </w:r>
      <w:r w:rsidRPr="00D608DB">
        <w:rPr>
          <w:rFonts w:ascii="GHEA Grapalat" w:hAnsi="GHEA Grapalat"/>
        </w:rPr>
        <w:t>հավաքագրում</w:t>
      </w:r>
      <w:r w:rsidRPr="00D608DB">
        <w:rPr>
          <w:rFonts w:ascii="GHEA Grapalat" w:hAnsi="GHEA Grapalat"/>
          <w:lang w:val="fr-FR"/>
        </w:rPr>
        <w:t xml:space="preserve">, </w:t>
      </w:r>
      <w:r w:rsidRPr="00D608DB">
        <w:rPr>
          <w:rFonts w:ascii="GHEA Grapalat" w:hAnsi="GHEA Grapalat"/>
        </w:rPr>
        <w:t>տեխնիկական</w:t>
      </w:r>
      <w:r w:rsidRPr="00D608DB">
        <w:rPr>
          <w:rFonts w:ascii="GHEA Grapalat" w:hAnsi="GHEA Grapalat"/>
          <w:lang w:val="fr-FR"/>
        </w:rPr>
        <w:t xml:space="preserve"> </w:t>
      </w:r>
      <w:r w:rsidRPr="00D608DB">
        <w:rPr>
          <w:rFonts w:ascii="GHEA Grapalat" w:hAnsi="GHEA Grapalat"/>
        </w:rPr>
        <w:t>վիճակի</w:t>
      </w:r>
      <w:r w:rsidRPr="00D608DB">
        <w:rPr>
          <w:rFonts w:ascii="GHEA Grapalat" w:hAnsi="GHEA Grapalat"/>
          <w:lang w:val="fr-FR"/>
        </w:rPr>
        <w:t xml:space="preserve"> </w:t>
      </w:r>
      <w:r w:rsidRPr="00D608DB">
        <w:rPr>
          <w:rFonts w:ascii="GHEA Grapalat" w:hAnsi="GHEA Grapalat"/>
        </w:rPr>
        <w:t>հետազննություն</w:t>
      </w:r>
      <w:r w:rsidRPr="00D608DB">
        <w:rPr>
          <w:rFonts w:ascii="GHEA Grapalat" w:hAnsi="GHEA Grapalat"/>
          <w:lang w:val="fr-FR"/>
        </w:rPr>
        <w:t xml:space="preserve">, </w:t>
      </w:r>
      <w:r w:rsidRPr="00D608DB">
        <w:rPr>
          <w:rFonts w:ascii="GHEA Grapalat" w:hAnsi="GHEA Grapalat"/>
        </w:rPr>
        <w:t>նախագծման</w:t>
      </w:r>
      <w:r w:rsidRPr="00D608DB">
        <w:rPr>
          <w:rFonts w:ascii="GHEA Grapalat" w:hAnsi="GHEA Grapalat"/>
          <w:lang w:val="fr-FR"/>
        </w:rPr>
        <w:t xml:space="preserve"> </w:t>
      </w:r>
      <w:r w:rsidRPr="00D608DB">
        <w:rPr>
          <w:rFonts w:ascii="GHEA Grapalat" w:hAnsi="GHEA Grapalat"/>
        </w:rPr>
        <w:t>և</w:t>
      </w:r>
      <w:r w:rsidRPr="00D608DB">
        <w:rPr>
          <w:rFonts w:ascii="GHEA Grapalat" w:hAnsi="GHEA Grapalat"/>
          <w:lang w:val="fr-FR"/>
        </w:rPr>
        <w:t xml:space="preserve"> </w:t>
      </w:r>
      <w:r w:rsidRPr="00D608DB">
        <w:rPr>
          <w:rFonts w:ascii="GHEA Grapalat" w:hAnsi="GHEA Grapalat"/>
        </w:rPr>
        <w:t>շինարարության</w:t>
      </w:r>
      <w:r w:rsidRPr="00D608DB">
        <w:rPr>
          <w:rFonts w:ascii="GHEA Grapalat" w:hAnsi="GHEA Grapalat"/>
          <w:lang w:val="fr-FR"/>
        </w:rPr>
        <w:t xml:space="preserve"> </w:t>
      </w:r>
      <w:r w:rsidRPr="00D608DB">
        <w:rPr>
          <w:rFonts w:ascii="GHEA Grapalat" w:hAnsi="GHEA Grapalat"/>
        </w:rPr>
        <w:t>խոշորացված</w:t>
      </w:r>
      <w:r w:rsidRPr="00D608DB">
        <w:rPr>
          <w:rFonts w:ascii="GHEA Grapalat" w:hAnsi="GHEA Grapalat"/>
          <w:lang w:val="fr-FR"/>
        </w:rPr>
        <w:t xml:space="preserve"> </w:t>
      </w:r>
      <w:r w:rsidRPr="00D608DB">
        <w:rPr>
          <w:rFonts w:ascii="GHEA Grapalat" w:hAnsi="GHEA Grapalat"/>
        </w:rPr>
        <w:t>ծախսերի</w:t>
      </w:r>
      <w:r w:rsidRPr="00D608DB">
        <w:rPr>
          <w:rFonts w:ascii="GHEA Grapalat" w:hAnsi="GHEA Grapalat"/>
          <w:lang w:val="fr-FR"/>
        </w:rPr>
        <w:t xml:space="preserve"> </w:t>
      </w:r>
      <w:r w:rsidRPr="00D608DB">
        <w:rPr>
          <w:rFonts w:ascii="GHEA Grapalat" w:hAnsi="GHEA Grapalat"/>
        </w:rPr>
        <w:t>հաշվարկ</w:t>
      </w:r>
      <w:r w:rsidRPr="00D608DB">
        <w:rPr>
          <w:rFonts w:ascii="GHEA Grapalat" w:hAnsi="GHEA Grapalat"/>
          <w:lang w:val="fr-FR"/>
        </w:rPr>
        <w:t xml:space="preserve">, </w:t>
      </w:r>
      <w:r w:rsidRPr="00D608DB">
        <w:rPr>
          <w:rFonts w:ascii="GHEA Grapalat" w:hAnsi="GHEA Grapalat"/>
        </w:rPr>
        <w:t>կարիքի</w:t>
      </w:r>
      <w:r w:rsidRPr="00D608DB">
        <w:rPr>
          <w:rFonts w:ascii="GHEA Grapalat" w:hAnsi="GHEA Grapalat"/>
          <w:lang w:val="fr-FR"/>
        </w:rPr>
        <w:t xml:space="preserve"> </w:t>
      </w:r>
      <w:r w:rsidRPr="00D608DB">
        <w:rPr>
          <w:rFonts w:ascii="GHEA Grapalat" w:hAnsi="GHEA Grapalat"/>
        </w:rPr>
        <w:t>գնահատում</w:t>
      </w:r>
      <w:r w:rsidRPr="00D608DB">
        <w:rPr>
          <w:rFonts w:ascii="GHEA Grapalat" w:hAnsi="GHEA Grapalat"/>
          <w:lang w:val="fr-FR"/>
        </w:rPr>
        <w:t xml:space="preserve">, </w:t>
      </w:r>
      <w:r w:rsidRPr="00D608DB">
        <w:rPr>
          <w:rFonts w:ascii="GHEA Grapalat" w:hAnsi="GHEA Grapalat"/>
        </w:rPr>
        <w:t>նկուղային</w:t>
      </w:r>
      <w:r w:rsidRPr="00D608DB">
        <w:rPr>
          <w:rFonts w:ascii="GHEA Grapalat" w:hAnsi="GHEA Grapalat"/>
          <w:lang w:val="fr-FR"/>
        </w:rPr>
        <w:t xml:space="preserve"> </w:t>
      </w:r>
      <w:r w:rsidRPr="00D608DB">
        <w:rPr>
          <w:rFonts w:ascii="GHEA Grapalat" w:hAnsi="GHEA Grapalat"/>
        </w:rPr>
        <w:t>հատվածների</w:t>
      </w:r>
      <w:r w:rsidRPr="00D608DB">
        <w:rPr>
          <w:rFonts w:ascii="GHEA Grapalat" w:hAnsi="GHEA Grapalat"/>
          <w:lang w:val="fr-FR"/>
        </w:rPr>
        <w:t xml:space="preserve"> </w:t>
      </w:r>
      <w:r w:rsidRPr="00D608DB">
        <w:rPr>
          <w:rFonts w:ascii="GHEA Grapalat" w:hAnsi="GHEA Grapalat"/>
        </w:rPr>
        <w:t>ուսումնասիրություն՝</w:t>
      </w:r>
      <w:r w:rsidRPr="00D608DB">
        <w:rPr>
          <w:rFonts w:ascii="GHEA Grapalat" w:hAnsi="GHEA Grapalat"/>
          <w:lang w:val="fr-FR"/>
        </w:rPr>
        <w:t xml:space="preserve"> </w:t>
      </w:r>
      <w:r w:rsidRPr="00D608DB">
        <w:rPr>
          <w:rFonts w:ascii="GHEA Grapalat" w:hAnsi="GHEA Grapalat"/>
        </w:rPr>
        <w:t>ամփոփ</w:t>
      </w:r>
      <w:r w:rsidRPr="00D608DB">
        <w:rPr>
          <w:rFonts w:ascii="GHEA Grapalat" w:hAnsi="GHEA Grapalat"/>
          <w:lang w:val="fr-FR"/>
        </w:rPr>
        <w:t xml:space="preserve"> </w:t>
      </w:r>
      <w:r w:rsidRPr="00D608DB">
        <w:rPr>
          <w:rFonts w:ascii="GHEA Grapalat" w:hAnsi="GHEA Grapalat"/>
        </w:rPr>
        <w:t>մասնագիտական</w:t>
      </w:r>
      <w:r w:rsidRPr="00D608DB">
        <w:rPr>
          <w:rFonts w:ascii="GHEA Grapalat" w:hAnsi="GHEA Grapalat"/>
          <w:lang w:val="fr-FR"/>
        </w:rPr>
        <w:t xml:space="preserve"> </w:t>
      </w:r>
      <w:r w:rsidRPr="00D608DB">
        <w:rPr>
          <w:rFonts w:ascii="GHEA Grapalat" w:hAnsi="GHEA Grapalat"/>
        </w:rPr>
        <w:t>եզրակացությունների</w:t>
      </w:r>
      <w:r w:rsidRPr="00D608DB">
        <w:rPr>
          <w:rFonts w:ascii="GHEA Grapalat" w:hAnsi="GHEA Grapalat"/>
          <w:lang w:val="fr-FR"/>
        </w:rPr>
        <w:t xml:space="preserve"> </w:t>
      </w:r>
      <w:r w:rsidRPr="00D608DB">
        <w:rPr>
          <w:rFonts w:ascii="GHEA Grapalat" w:hAnsi="GHEA Grapalat"/>
        </w:rPr>
        <w:t>ձեռքբերում</w:t>
      </w:r>
    </w:p>
    <w:p w:rsidR="00B16A2C" w:rsidRPr="00D608DB" w:rsidRDefault="00B16A2C" w:rsidP="00B16A2C">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rPr>
        <w:t>միջանկյալ</w:t>
      </w:r>
      <w:r w:rsidRPr="00D608DB">
        <w:rPr>
          <w:rFonts w:ascii="GHEA Grapalat" w:hAnsi="GHEA Grapalat"/>
          <w:lang w:val="fr-FR"/>
        </w:rPr>
        <w:t xml:space="preserve"> </w:t>
      </w:r>
      <w:r w:rsidRPr="00D608DB">
        <w:rPr>
          <w:rFonts w:ascii="GHEA Grapalat" w:hAnsi="GHEA Grapalat"/>
        </w:rPr>
        <w:t>փուլում՝</w:t>
      </w:r>
      <w:r w:rsidRPr="00D608DB">
        <w:rPr>
          <w:rFonts w:ascii="GHEA Grapalat" w:hAnsi="GHEA Grapalat"/>
          <w:lang w:val="fr-FR"/>
        </w:rPr>
        <w:t xml:space="preserve"> </w:t>
      </w:r>
      <w:r w:rsidRPr="00D608DB">
        <w:rPr>
          <w:rFonts w:ascii="GHEA Grapalat" w:hAnsi="GHEA Grapalat"/>
        </w:rPr>
        <w:t>հետազննված</w:t>
      </w:r>
      <w:r w:rsidRPr="00D608DB">
        <w:rPr>
          <w:rFonts w:ascii="GHEA Grapalat" w:hAnsi="GHEA Grapalat"/>
          <w:lang w:val="fr-FR"/>
        </w:rPr>
        <w:t xml:space="preserve"> </w:t>
      </w:r>
      <w:r w:rsidRPr="00D608DB">
        <w:rPr>
          <w:rFonts w:ascii="GHEA Grapalat" w:hAnsi="GHEA Grapalat"/>
        </w:rPr>
        <w:t>շենքերի</w:t>
      </w:r>
      <w:r w:rsidRPr="00D608DB">
        <w:rPr>
          <w:rFonts w:ascii="GHEA Grapalat" w:hAnsi="GHEA Grapalat"/>
          <w:lang w:val="fr-FR"/>
        </w:rPr>
        <w:t xml:space="preserve"> </w:t>
      </w:r>
      <w:r w:rsidRPr="00D608DB">
        <w:rPr>
          <w:rFonts w:ascii="GHEA Grapalat" w:hAnsi="GHEA Grapalat"/>
        </w:rPr>
        <w:t>անձնագրավորման</w:t>
      </w:r>
      <w:r w:rsidRPr="00D608DB">
        <w:rPr>
          <w:rFonts w:ascii="GHEA Grapalat" w:hAnsi="GHEA Grapalat"/>
          <w:lang w:val="fr-FR"/>
        </w:rPr>
        <w:t xml:space="preserve"> </w:t>
      </w:r>
      <w:r w:rsidRPr="00D608DB">
        <w:rPr>
          <w:rFonts w:ascii="GHEA Grapalat" w:hAnsi="GHEA Grapalat"/>
        </w:rPr>
        <w:t>գործընթացի</w:t>
      </w:r>
      <w:r w:rsidRPr="00D608DB">
        <w:rPr>
          <w:rFonts w:ascii="GHEA Grapalat" w:hAnsi="GHEA Grapalat"/>
          <w:lang w:val="fr-FR"/>
        </w:rPr>
        <w:t xml:space="preserve"> </w:t>
      </w:r>
      <w:r w:rsidRPr="00D608DB">
        <w:rPr>
          <w:rFonts w:ascii="GHEA Grapalat" w:hAnsi="GHEA Grapalat"/>
        </w:rPr>
        <w:t>կազմակերպում՝</w:t>
      </w:r>
      <w:r w:rsidRPr="00D608DB">
        <w:rPr>
          <w:rFonts w:ascii="GHEA Grapalat" w:hAnsi="GHEA Grapalat"/>
          <w:lang w:val="fr-FR"/>
        </w:rPr>
        <w:t xml:space="preserve"> </w:t>
      </w:r>
      <w:r w:rsidRPr="00D608DB">
        <w:rPr>
          <w:rFonts w:ascii="GHEA Grapalat" w:hAnsi="GHEA Grapalat"/>
        </w:rPr>
        <w:t>կապալի</w:t>
      </w:r>
      <w:r w:rsidRPr="00D608DB">
        <w:rPr>
          <w:rFonts w:ascii="GHEA Grapalat" w:hAnsi="GHEA Grapalat"/>
          <w:lang w:val="fr-FR"/>
        </w:rPr>
        <w:t xml:space="preserve"> </w:t>
      </w:r>
      <w:r w:rsidRPr="00D608DB">
        <w:rPr>
          <w:rFonts w:ascii="GHEA Grapalat" w:hAnsi="GHEA Grapalat"/>
        </w:rPr>
        <w:t>պայմանագրերի</w:t>
      </w:r>
      <w:r w:rsidRPr="00D608DB">
        <w:rPr>
          <w:rFonts w:ascii="GHEA Grapalat" w:hAnsi="GHEA Grapalat"/>
          <w:lang w:val="fr-FR"/>
        </w:rPr>
        <w:t xml:space="preserve"> </w:t>
      </w:r>
      <w:r w:rsidRPr="00D608DB">
        <w:rPr>
          <w:rFonts w:ascii="GHEA Grapalat" w:hAnsi="GHEA Grapalat"/>
        </w:rPr>
        <w:t>կնքում</w:t>
      </w:r>
      <w:r w:rsidRPr="00D608DB">
        <w:rPr>
          <w:rFonts w:ascii="GHEA Grapalat" w:hAnsi="GHEA Grapalat"/>
          <w:lang w:val="fr-FR"/>
        </w:rPr>
        <w:t xml:space="preserve">, </w:t>
      </w:r>
      <w:r w:rsidRPr="00D608DB">
        <w:rPr>
          <w:rFonts w:ascii="GHEA Grapalat" w:hAnsi="GHEA Grapalat"/>
        </w:rPr>
        <w:t>շենքերի</w:t>
      </w:r>
      <w:r w:rsidRPr="00D608DB">
        <w:rPr>
          <w:rFonts w:ascii="GHEA Grapalat" w:hAnsi="GHEA Grapalat"/>
          <w:lang w:val="fr-FR"/>
        </w:rPr>
        <w:t xml:space="preserve"> </w:t>
      </w:r>
      <w:r w:rsidRPr="00D608DB">
        <w:rPr>
          <w:rFonts w:ascii="GHEA Grapalat" w:hAnsi="GHEA Grapalat"/>
        </w:rPr>
        <w:t>անձնագրերի</w:t>
      </w:r>
      <w:r w:rsidRPr="00D608DB">
        <w:rPr>
          <w:rFonts w:ascii="GHEA Grapalat" w:hAnsi="GHEA Grapalat"/>
          <w:lang w:val="fr-FR"/>
        </w:rPr>
        <w:t xml:space="preserve"> </w:t>
      </w:r>
      <w:r w:rsidRPr="00D608DB">
        <w:rPr>
          <w:rFonts w:ascii="GHEA Grapalat" w:hAnsi="GHEA Grapalat"/>
        </w:rPr>
        <w:t>ձեռքբերում</w:t>
      </w:r>
    </w:p>
    <w:p w:rsidR="00B16A2C" w:rsidRPr="00D608DB" w:rsidRDefault="00B16A2C" w:rsidP="00B16A2C">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rPr>
        <w:t>հաջորդող</w:t>
      </w:r>
      <w:r w:rsidRPr="00D608DB">
        <w:rPr>
          <w:rFonts w:ascii="GHEA Grapalat" w:hAnsi="GHEA Grapalat"/>
          <w:lang w:val="fr-FR"/>
        </w:rPr>
        <w:t xml:space="preserve"> </w:t>
      </w:r>
      <w:r w:rsidRPr="00D608DB">
        <w:rPr>
          <w:rFonts w:ascii="GHEA Grapalat" w:hAnsi="GHEA Grapalat"/>
        </w:rPr>
        <w:t>փուլում՝</w:t>
      </w:r>
      <w:r w:rsidRPr="00D608DB">
        <w:rPr>
          <w:rFonts w:ascii="GHEA Grapalat" w:hAnsi="GHEA Grapalat"/>
          <w:lang w:val="fr-FR"/>
        </w:rPr>
        <w:t xml:space="preserve"> </w:t>
      </w:r>
      <w:r w:rsidRPr="00D608DB">
        <w:rPr>
          <w:rFonts w:ascii="GHEA Grapalat" w:hAnsi="GHEA Grapalat"/>
        </w:rPr>
        <w:t>օբյեկտների</w:t>
      </w:r>
      <w:r w:rsidRPr="00D608DB">
        <w:rPr>
          <w:rFonts w:ascii="GHEA Grapalat" w:hAnsi="GHEA Grapalat"/>
          <w:lang w:val="fr-FR"/>
        </w:rPr>
        <w:t xml:space="preserve"> </w:t>
      </w:r>
      <w:r w:rsidRPr="00D608DB">
        <w:rPr>
          <w:rFonts w:ascii="GHEA Grapalat" w:hAnsi="GHEA Grapalat"/>
        </w:rPr>
        <w:t>նախագծման</w:t>
      </w:r>
      <w:r w:rsidRPr="00D608DB">
        <w:rPr>
          <w:rFonts w:ascii="GHEA Grapalat" w:hAnsi="GHEA Grapalat"/>
          <w:lang w:val="fr-FR"/>
        </w:rPr>
        <w:t xml:space="preserve"> </w:t>
      </w:r>
      <w:r w:rsidRPr="00D608DB">
        <w:rPr>
          <w:rFonts w:ascii="GHEA Grapalat" w:hAnsi="GHEA Grapalat"/>
        </w:rPr>
        <w:t>համար</w:t>
      </w:r>
      <w:r w:rsidRPr="00D608DB">
        <w:rPr>
          <w:rFonts w:ascii="GHEA Grapalat" w:hAnsi="GHEA Grapalat"/>
          <w:lang w:val="fr-FR"/>
        </w:rPr>
        <w:t xml:space="preserve"> </w:t>
      </w:r>
      <w:r w:rsidRPr="00D608DB">
        <w:rPr>
          <w:rFonts w:ascii="GHEA Grapalat" w:hAnsi="GHEA Grapalat"/>
        </w:rPr>
        <w:t>ճարտարապետահատակագծային</w:t>
      </w:r>
      <w:r w:rsidRPr="00D608DB">
        <w:rPr>
          <w:rFonts w:ascii="GHEA Grapalat" w:hAnsi="GHEA Grapalat"/>
          <w:lang w:val="fr-FR"/>
        </w:rPr>
        <w:t xml:space="preserve"> </w:t>
      </w:r>
      <w:r w:rsidRPr="00D608DB">
        <w:rPr>
          <w:rFonts w:ascii="GHEA Grapalat" w:hAnsi="GHEA Grapalat"/>
        </w:rPr>
        <w:t>առաջադրանքների</w:t>
      </w:r>
      <w:r w:rsidRPr="00D608DB">
        <w:rPr>
          <w:rFonts w:ascii="GHEA Grapalat" w:hAnsi="GHEA Grapalat"/>
          <w:lang w:val="fr-FR"/>
        </w:rPr>
        <w:t xml:space="preserve"> </w:t>
      </w:r>
      <w:r w:rsidRPr="00D608DB">
        <w:rPr>
          <w:rFonts w:ascii="GHEA Grapalat" w:hAnsi="GHEA Grapalat"/>
        </w:rPr>
        <w:t>ձեռքբերում</w:t>
      </w:r>
      <w:r w:rsidRPr="00D608DB">
        <w:rPr>
          <w:rFonts w:ascii="GHEA Grapalat" w:hAnsi="GHEA Grapalat"/>
          <w:lang w:val="fr-FR"/>
        </w:rPr>
        <w:t xml:space="preserve">, </w:t>
      </w:r>
      <w:r w:rsidRPr="00D608DB">
        <w:rPr>
          <w:rFonts w:ascii="GHEA Grapalat" w:hAnsi="GHEA Grapalat"/>
        </w:rPr>
        <w:t>գնման</w:t>
      </w:r>
      <w:r w:rsidRPr="00D608DB">
        <w:rPr>
          <w:rFonts w:ascii="GHEA Grapalat" w:hAnsi="GHEA Grapalat"/>
          <w:lang w:val="fr-FR"/>
        </w:rPr>
        <w:t xml:space="preserve"> </w:t>
      </w:r>
      <w:r w:rsidRPr="00D608DB">
        <w:rPr>
          <w:rFonts w:ascii="GHEA Grapalat" w:hAnsi="GHEA Grapalat"/>
        </w:rPr>
        <w:t>մրցութային</w:t>
      </w:r>
      <w:r w:rsidRPr="00D608DB">
        <w:rPr>
          <w:rFonts w:ascii="GHEA Grapalat" w:hAnsi="GHEA Grapalat"/>
          <w:lang w:val="fr-FR"/>
        </w:rPr>
        <w:t xml:space="preserve"> </w:t>
      </w:r>
      <w:r w:rsidRPr="00D608DB">
        <w:rPr>
          <w:rFonts w:ascii="GHEA Grapalat" w:hAnsi="GHEA Grapalat"/>
        </w:rPr>
        <w:t>գործընթացների</w:t>
      </w:r>
      <w:r w:rsidRPr="00D608DB">
        <w:rPr>
          <w:rFonts w:ascii="GHEA Grapalat" w:hAnsi="GHEA Grapalat"/>
          <w:lang w:val="fr-FR"/>
        </w:rPr>
        <w:t xml:space="preserve"> </w:t>
      </w:r>
      <w:r w:rsidRPr="00D608DB">
        <w:rPr>
          <w:rFonts w:ascii="GHEA Grapalat" w:hAnsi="GHEA Grapalat"/>
        </w:rPr>
        <w:t>կազմակերպում</w:t>
      </w:r>
      <w:r w:rsidRPr="00D608DB">
        <w:rPr>
          <w:rFonts w:ascii="GHEA Grapalat" w:hAnsi="GHEA Grapalat"/>
          <w:lang w:val="fr-FR"/>
        </w:rPr>
        <w:t xml:space="preserve">, </w:t>
      </w:r>
      <w:r w:rsidRPr="00D608DB">
        <w:rPr>
          <w:rFonts w:ascii="GHEA Grapalat" w:hAnsi="GHEA Grapalat"/>
        </w:rPr>
        <w:t>կապալի</w:t>
      </w:r>
      <w:r w:rsidRPr="00D608DB">
        <w:rPr>
          <w:rFonts w:ascii="GHEA Grapalat" w:hAnsi="GHEA Grapalat"/>
          <w:lang w:val="fr-FR"/>
        </w:rPr>
        <w:t xml:space="preserve"> </w:t>
      </w:r>
      <w:r w:rsidRPr="00D608DB">
        <w:rPr>
          <w:rFonts w:ascii="GHEA Grapalat" w:hAnsi="GHEA Grapalat"/>
        </w:rPr>
        <w:t>պայմանագրերի</w:t>
      </w:r>
      <w:r w:rsidRPr="00D608DB">
        <w:rPr>
          <w:rFonts w:ascii="GHEA Grapalat" w:hAnsi="GHEA Grapalat"/>
          <w:lang w:val="fr-FR"/>
        </w:rPr>
        <w:t xml:space="preserve"> </w:t>
      </w:r>
      <w:r w:rsidRPr="00D608DB">
        <w:rPr>
          <w:rFonts w:ascii="GHEA Grapalat" w:hAnsi="GHEA Grapalat"/>
        </w:rPr>
        <w:t>կնքում</w:t>
      </w:r>
      <w:r w:rsidRPr="00D608DB">
        <w:rPr>
          <w:rFonts w:ascii="GHEA Grapalat" w:hAnsi="GHEA Grapalat"/>
          <w:lang w:val="fr-FR"/>
        </w:rPr>
        <w:t xml:space="preserve">, </w:t>
      </w:r>
      <w:r w:rsidRPr="00D608DB">
        <w:rPr>
          <w:rFonts w:ascii="GHEA Grapalat" w:hAnsi="GHEA Grapalat"/>
        </w:rPr>
        <w:t>նախագծային</w:t>
      </w:r>
      <w:r w:rsidRPr="00D608DB">
        <w:rPr>
          <w:rFonts w:ascii="GHEA Grapalat" w:hAnsi="GHEA Grapalat"/>
          <w:lang w:val="fr-FR"/>
        </w:rPr>
        <w:t xml:space="preserve"> </w:t>
      </w:r>
      <w:r w:rsidRPr="00D608DB">
        <w:rPr>
          <w:rFonts w:ascii="GHEA Grapalat" w:hAnsi="GHEA Grapalat"/>
        </w:rPr>
        <w:t>փաստաթղթերի</w:t>
      </w:r>
      <w:r w:rsidRPr="00D608DB">
        <w:rPr>
          <w:rFonts w:ascii="GHEA Grapalat" w:hAnsi="GHEA Grapalat"/>
          <w:lang w:val="fr-FR"/>
        </w:rPr>
        <w:t xml:space="preserve"> </w:t>
      </w:r>
      <w:r w:rsidRPr="00D608DB">
        <w:rPr>
          <w:rFonts w:ascii="GHEA Grapalat" w:hAnsi="GHEA Grapalat"/>
        </w:rPr>
        <w:t>ձեռքբերում</w:t>
      </w:r>
    </w:p>
    <w:p w:rsidR="00B16A2C" w:rsidRPr="00D608DB" w:rsidRDefault="00B16A2C" w:rsidP="00B16A2C">
      <w:pPr>
        <w:pStyle w:val="ListParagraph"/>
        <w:numPr>
          <w:ilvl w:val="0"/>
          <w:numId w:val="12"/>
        </w:numPr>
        <w:tabs>
          <w:tab w:val="left" w:pos="-5670"/>
        </w:tabs>
        <w:autoSpaceDE w:val="0"/>
        <w:autoSpaceDN w:val="0"/>
        <w:adjustRightInd w:val="0"/>
        <w:spacing w:line="276" w:lineRule="auto"/>
        <w:ind w:left="-360" w:right="-333" w:firstLine="540"/>
        <w:jc w:val="both"/>
        <w:rPr>
          <w:rFonts w:ascii="GHEA Grapalat" w:hAnsi="GHEA Grapalat"/>
          <w:lang w:val="fr-FR"/>
        </w:rPr>
      </w:pPr>
      <w:r w:rsidRPr="00D608DB">
        <w:rPr>
          <w:rFonts w:ascii="GHEA Grapalat" w:hAnsi="GHEA Grapalat"/>
        </w:rPr>
        <w:t>վերջնական</w:t>
      </w:r>
      <w:r w:rsidRPr="00D608DB">
        <w:rPr>
          <w:rFonts w:ascii="GHEA Grapalat" w:hAnsi="GHEA Grapalat"/>
          <w:lang w:val="fr-FR"/>
        </w:rPr>
        <w:t xml:space="preserve"> </w:t>
      </w:r>
      <w:r w:rsidRPr="00D608DB">
        <w:rPr>
          <w:rFonts w:ascii="GHEA Grapalat" w:hAnsi="GHEA Grapalat"/>
        </w:rPr>
        <w:t>փուլում՝</w:t>
      </w:r>
      <w:r w:rsidRPr="00D608DB">
        <w:rPr>
          <w:rFonts w:ascii="GHEA Grapalat" w:hAnsi="GHEA Grapalat"/>
          <w:lang w:val="fr-FR"/>
        </w:rPr>
        <w:t xml:space="preserve"> </w:t>
      </w:r>
      <w:r w:rsidRPr="00D608DB">
        <w:rPr>
          <w:rFonts w:ascii="GHEA Grapalat" w:hAnsi="GHEA Grapalat"/>
        </w:rPr>
        <w:t>օբյեկտների</w:t>
      </w:r>
      <w:r w:rsidRPr="00D608DB">
        <w:rPr>
          <w:rFonts w:ascii="GHEA Grapalat" w:hAnsi="GHEA Grapalat"/>
          <w:lang w:val="fr-FR"/>
        </w:rPr>
        <w:t xml:space="preserve"> </w:t>
      </w:r>
      <w:r w:rsidRPr="00D608DB">
        <w:rPr>
          <w:rFonts w:ascii="GHEA Grapalat" w:hAnsi="GHEA Grapalat"/>
        </w:rPr>
        <w:t>շինարարական</w:t>
      </w:r>
      <w:r w:rsidRPr="00D608DB">
        <w:rPr>
          <w:rFonts w:ascii="GHEA Grapalat" w:hAnsi="GHEA Grapalat"/>
          <w:lang w:val="fr-FR"/>
        </w:rPr>
        <w:t xml:space="preserve"> </w:t>
      </w:r>
      <w:r w:rsidRPr="00D608DB">
        <w:rPr>
          <w:rFonts w:ascii="GHEA Grapalat" w:hAnsi="GHEA Grapalat"/>
        </w:rPr>
        <w:t>աշխատանքների</w:t>
      </w:r>
      <w:r w:rsidRPr="00D608DB">
        <w:rPr>
          <w:rFonts w:ascii="GHEA Grapalat" w:hAnsi="GHEA Grapalat"/>
          <w:lang w:val="fr-FR"/>
        </w:rPr>
        <w:t xml:space="preserve"> </w:t>
      </w:r>
      <w:r w:rsidRPr="00D608DB">
        <w:rPr>
          <w:rFonts w:ascii="GHEA Grapalat" w:hAnsi="GHEA Grapalat"/>
        </w:rPr>
        <w:t>համար</w:t>
      </w:r>
      <w:r w:rsidRPr="00D608DB">
        <w:rPr>
          <w:rFonts w:ascii="GHEA Grapalat" w:hAnsi="GHEA Grapalat"/>
          <w:lang w:val="fr-FR"/>
        </w:rPr>
        <w:t xml:space="preserve"> </w:t>
      </w:r>
      <w:r w:rsidRPr="00D608DB">
        <w:rPr>
          <w:rFonts w:ascii="GHEA Grapalat" w:hAnsi="GHEA Grapalat"/>
        </w:rPr>
        <w:t>թույլտվությունների</w:t>
      </w:r>
      <w:r w:rsidRPr="00D608DB">
        <w:rPr>
          <w:rFonts w:ascii="GHEA Grapalat" w:hAnsi="GHEA Grapalat"/>
          <w:lang w:val="fr-FR"/>
        </w:rPr>
        <w:t xml:space="preserve"> </w:t>
      </w:r>
      <w:r w:rsidRPr="00D608DB">
        <w:rPr>
          <w:rFonts w:ascii="GHEA Grapalat" w:hAnsi="GHEA Grapalat"/>
        </w:rPr>
        <w:t>ձեռքբերում</w:t>
      </w:r>
      <w:r w:rsidRPr="00D608DB">
        <w:rPr>
          <w:rFonts w:ascii="GHEA Grapalat" w:hAnsi="GHEA Grapalat"/>
          <w:lang w:val="fr-FR"/>
        </w:rPr>
        <w:t xml:space="preserve">, </w:t>
      </w:r>
      <w:r w:rsidRPr="00D608DB">
        <w:rPr>
          <w:rFonts w:ascii="GHEA Grapalat" w:hAnsi="GHEA Grapalat"/>
        </w:rPr>
        <w:t>կապալի</w:t>
      </w:r>
      <w:r w:rsidRPr="00D608DB">
        <w:rPr>
          <w:rFonts w:ascii="GHEA Grapalat" w:hAnsi="GHEA Grapalat"/>
          <w:lang w:val="fr-FR"/>
        </w:rPr>
        <w:t xml:space="preserve"> </w:t>
      </w:r>
      <w:r w:rsidRPr="00D608DB">
        <w:rPr>
          <w:rFonts w:ascii="GHEA Grapalat" w:hAnsi="GHEA Grapalat"/>
        </w:rPr>
        <w:t>պայմանագրերի</w:t>
      </w:r>
      <w:r w:rsidRPr="00D608DB">
        <w:rPr>
          <w:rFonts w:ascii="GHEA Grapalat" w:hAnsi="GHEA Grapalat"/>
          <w:lang w:val="fr-FR"/>
        </w:rPr>
        <w:t xml:space="preserve"> </w:t>
      </w:r>
      <w:r w:rsidRPr="00D608DB">
        <w:rPr>
          <w:rFonts w:ascii="GHEA Grapalat" w:hAnsi="GHEA Grapalat"/>
        </w:rPr>
        <w:t>կնքում</w:t>
      </w:r>
      <w:r w:rsidRPr="00D608DB">
        <w:rPr>
          <w:rFonts w:ascii="GHEA Grapalat" w:hAnsi="GHEA Grapalat"/>
          <w:lang w:val="fr-FR"/>
        </w:rPr>
        <w:t xml:space="preserve">, </w:t>
      </w:r>
      <w:r w:rsidRPr="00D608DB">
        <w:rPr>
          <w:rFonts w:ascii="GHEA Grapalat" w:hAnsi="GHEA Grapalat"/>
        </w:rPr>
        <w:t>շինարարական</w:t>
      </w:r>
      <w:r w:rsidRPr="00D608DB">
        <w:rPr>
          <w:rFonts w:ascii="GHEA Grapalat" w:hAnsi="GHEA Grapalat"/>
          <w:lang w:val="fr-FR"/>
        </w:rPr>
        <w:t xml:space="preserve"> </w:t>
      </w:r>
      <w:r w:rsidRPr="00D608DB">
        <w:rPr>
          <w:rFonts w:ascii="GHEA Grapalat" w:hAnsi="GHEA Grapalat"/>
        </w:rPr>
        <w:t>աշխատանքների</w:t>
      </w:r>
      <w:r w:rsidRPr="00D608DB">
        <w:rPr>
          <w:rFonts w:ascii="GHEA Grapalat" w:hAnsi="GHEA Grapalat"/>
          <w:lang w:val="fr-FR"/>
        </w:rPr>
        <w:t xml:space="preserve"> </w:t>
      </w:r>
      <w:r w:rsidRPr="00D608DB">
        <w:rPr>
          <w:rFonts w:ascii="GHEA Grapalat" w:hAnsi="GHEA Grapalat"/>
        </w:rPr>
        <w:t>իրականացում:</w:t>
      </w:r>
    </w:p>
    <w:p w:rsidR="00B16A2C" w:rsidRPr="00D608DB" w:rsidRDefault="00B16A2C" w:rsidP="00B16A2C">
      <w:pPr>
        <w:tabs>
          <w:tab w:val="left" w:pos="-5670"/>
        </w:tabs>
        <w:autoSpaceDE w:val="0"/>
        <w:autoSpaceDN w:val="0"/>
        <w:adjustRightInd w:val="0"/>
        <w:spacing w:line="276" w:lineRule="auto"/>
        <w:ind w:left="-360" w:right="-333"/>
        <w:jc w:val="both"/>
        <w:rPr>
          <w:rFonts w:ascii="GHEA Grapalat" w:eastAsia="Calibri" w:hAnsi="GHEA Grapalat"/>
        </w:rPr>
      </w:pPr>
      <w:r w:rsidRPr="00D608DB">
        <w:rPr>
          <w:rFonts w:ascii="GHEA Grapalat" w:eastAsia="Calibri" w:hAnsi="GHEA Grapalat" w:cs="Sylfaen"/>
          <w:lang w:val="fr-FR"/>
        </w:rPr>
        <w:tab/>
        <w:t xml:space="preserve">2023-2024թթ կատարված աշխատանքների </w:t>
      </w:r>
      <w:r w:rsidRPr="00D608DB">
        <w:rPr>
          <w:rFonts w:ascii="GHEA Grapalat" w:eastAsia="Calibri" w:hAnsi="GHEA Grapalat"/>
        </w:rPr>
        <w:t>արդյունքում՝</w:t>
      </w:r>
      <w:r w:rsidRPr="00D608DB">
        <w:rPr>
          <w:rFonts w:ascii="GHEA Grapalat" w:eastAsia="Calibri" w:hAnsi="GHEA Grapalat"/>
          <w:lang w:val="fr-FR"/>
        </w:rPr>
        <w:t xml:space="preserve"> </w:t>
      </w:r>
      <w:r w:rsidRPr="00D608DB">
        <w:rPr>
          <w:rFonts w:ascii="GHEA Grapalat" w:eastAsia="Calibri" w:hAnsi="GHEA Grapalat"/>
        </w:rPr>
        <w:t>ՀՀ</w:t>
      </w:r>
      <w:r w:rsidRPr="00D608DB">
        <w:rPr>
          <w:rFonts w:ascii="GHEA Grapalat" w:eastAsia="Calibri" w:hAnsi="GHEA Grapalat"/>
          <w:lang w:val="fr-FR"/>
        </w:rPr>
        <w:t xml:space="preserve"> </w:t>
      </w:r>
      <w:r w:rsidRPr="00D608DB">
        <w:rPr>
          <w:rFonts w:ascii="GHEA Grapalat" w:eastAsia="Calibri" w:hAnsi="GHEA Grapalat"/>
        </w:rPr>
        <w:t>քաղաքաշինության</w:t>
      </w:r>
      <w:r w:rsidRPr="00D608DB">
        <w:rPr>
          <w:rFonts w:ascii="GHEA Grapalat" w:eastAsia="Calibri" w:hAnsi="GHEA Grapalat"/>
          <w:lang w:val="fr-FR"/>
        </w:rPr>
        <w:t xml:space="preserve"> </w:t>
      </w:r>
      <w:r w:rsidRPr="00D608DB">
        <w:rPr>
          <w:rFonts w:ascii="GHEA Grapalat" w:eastAsia="Calibri" w:hAnsi="GHEA Grapalat"/>
        </w:rPr>
        <w:t>կոմիտեի</w:t>
      </w:r>
      <w:r w:rsidRPr="00D608DB">
        <w:rPr>
          <w:rFonts w:ascii="GHEA Grapalat" w:eastAsia="Calibri" w:hAnsi="GHEA Grapalat"/>
          <w:lang w:val="fr-FR"/>
        </w:rPr>
        <w:t xml:space="preserve"> </w:t>
      </w:r>
      <w:r w:rsidRPr="00D608DB">
        <w:rPr>
          <w:rFonts w:ascii="GHEA Grapalat" w:eastAsia="Calibri" w:hAnsi="GHEA Grapalat"/>
        </w:rPr>
        <w:t>պատվիրատվությամբ</w:t>
      </w:r>
      <w:r w:rsidRPr="00D608DB">
        <w:rPr>
          <w:rFonts w:ascii="GHEA Grapalat" w:eastAsia="Calibri" w:hAnsi="GHEA Grapalat"/>
          <w:lang w:val="fr-FR"/>
        </w:rPr>
        <w:t xml:space="preserve">, </w:t>
      </w:r>
      <w:r w:rsidRPr="00D608DB">
        <w:rPr>
          <w:rFonts w:ascii="GHEA Grapalat" w:eastAsia="Calibri" w:hAnsi="GHEA Grapalat"/>
        </w:rPr>
        <w:t>մրցութային</w:t>
      </w:r>
      <w:r w:rsidRPr="00D608DB">
        <w:rPr>
          <w:rFonts w:ascii="GHEA Grapalat" w:eastAsia="Calibri" w:hAnsi="GHEA Grapalat"/>
          <w:lang w:val="fr-FR"/>
        </w:rPr>
        <w:t xml:space="preserve"> </w:t>
      </w:r>
      <w:r w:rsidRPr="00D608DB">
        <w:rPr>
          <w:rFonts w:ascii="GHEA Grapalat" w:eastAsia="Calibri" w:hAnsi="GHEA Grapalat"/>
        </w:rPr>
        <w:t>ընթացակարգերով</w:t>
      </w:r>
      <w:r w:rsidRPr="00D608DB">
        <w:rPr>
          <w:rFonts w:ascii="GHEA Grapalat" w:eastAsia="Calibri" w:hAnsi="GHEA Grapalat"/>
          <w:lang w:val="fr-FR"/>
        </w:rPr>
        <w:t xml:space="preserve">, </w:t>
      </w:r>
      <w:r w:rsidRPr="00D608DB">
        <w:rPr>
          <w:rFonts w:ascii="GHEA Grapalat" w:eastAsia="Calibri" w:hAnsi="GHEA Grapalat"/>
        </w:rPr>
        <w:t>լիցենզավորված</w:t>
      </w:r>
      <w:r w:rsidRPr="00D608DB">
        <w:rPr>
          <w:rFonts w:ascii="GHEA Grapalat" w:eastAsia="Calibri" w:hAnsi="GHEA Grapalat"/>
          <w:lang w:val="fr-FR"/>
        </w:rPr>
        <w:t xml:space="preserve"> </w:t>
      </w:r>
      <w:r w:rsidRPr="00D608DB">
        <w:rPr>
          <w:rFonts w:ascii="GHEA Grapalat" w:eastAsia="Calibri" w:hAnsi="GHEA Grapalat"/>
        </w:rPr>
        <w:t>կազմակերպությունների</w:t>
      </w:r>
      <w:r w:rsidRPr="00D608DB">
        <w:rPr>
          <w:rFonts w:ascii="GHEA Grapalat" w:eastAsia="Calibri" w:hAnsi="GHEA Grapalat"/>
          <w:lang w:val="fr-FR"/>
        </w:rPr>
        <w:t xml:space="preserve"> </w:t>
      </w:r>
      <w:r w:rsidRPr="00D608DB">
        <w:rPr>
          <w:rFonts w:ascii="GHEA Grapalat" w:eastAsia="Calibri" w:hAnsi="GHEA Grapalat"/>
        </w:rPr>
        <w:t>կողմից</w:t>
      </w:r>
      <w:r w:rsidRPr="00D608DB">
        <w:rPr>
          <w:rFonts w:ascii="GHEA Grapalat" w:eastAsia="Calibri" w:hAnsi="GHEA Grapalat"/>
          <w:lang w:val="fr-FR"/>
        </w:rPr>
        <w:t xml:space="preserve"> հետազննվել և անձնագրավորվել են </w:t>
      </w:r>
      <w:r w:rsidRPr="00D608DB">
        <w:rPr>
          <w:rFonts w:ascii="GHEA Grapalat" w:eastAsia="Calibri" w:hAnsi="GHEA Grapalat"/>
        </w:rPr>
        <w:t>ընդհանուր</w:t>
      </w:r>
      <w:r w:rsidRPr="00D608DB">
        <w:rPr>
          <w:rFonts w:ascii="GHEA Grapalat" w:eastAsia="Calibri" w:hAnsi="GHEA Grapalat"/>
          <w:lang w:val="fr-FR"/>
        </w:rPr>
        <w:t xml:space="preserve"> </w:t>
      </w:r>
      <w:r w:rsidRPr="00D608DB">
        <w:rPr>
          <w:rFonts w:ascii="GHEA Grapalat" w:eastAsia="Calibri" w:hAnsi="GHEA Grapalat"/>
        </w:rPr>
        <w:t>թվով</w:t>
      </w:r>
      <w:r w:rsidRPr="00D608DB">
        <w:rPr>
          <w:rFonts w:ascii="GHEA Grapalat" w:eastAsia="Calibri" w:hAnsi="GHEA Grapalat"/>
          <w:lang w:val="fr-FR"/>
        </w:rPr>
        <w:t xml:space="preserve"> 53 </w:t>
      </w:r>
      <w:r w:rsidRPr="00D608DB">
        <w:rPr>
          <w:rFonts w:ascii="GHEA Grapalat" w:eastAsia="Calibri" w:hAnsi="GHEA Grapalat"/>
        </w:rPr>
        <w:t>վարչական</w:t>
      </w:r>
      <w:r w:rsidRPr="00D608DB">
        <w:rPr>
          <w:rFonts w:ascii="GHEA Grapalat" w:eastAsia="Calibri" w:hAnsi="GHEA Grapalat"/>
          <w:lang w:val="fr-FR"/>
        </w:rPr>
        <w:t xml:space="preserve"> </w:t>
      </w:r>
      <w:r w:rsidRPr="00D608DB">
        <w:rPr>
          <w:rFonts w:ascii="GHEA Grapalat" w:eastAsia="Calibri" w:hAnsi="GHEA Grapalat"/>
        </w:rPr>
        <w:t>օբյեկտների</w:t>
      </w:r>
      <w:r w:rsidRPr="00D608DB">
        <w:rPr>
          <w:rFonts w:ascii="GHEA Grapalat" w:eastAsia="Calibri" w:hAnsi="GHEA Grapalat"/>
          <w:lang w:val="fr-FR"/>
        </w:rPr>
        <w:t xml:space="preserve"> </w:t>
      </w:r>
      <w:r w:rsidRPr="00D608DB">
        <w:rPr>
          <w:rFonts w:ascii="GHEA Grapalat" w:eastAsia="Calibri" w:hAnsi="GHEA Grapalat"/>
        </w:rPr>
        <w:t>շենքեր և շինություններ</w:t>
      </w:r>
      <w:r w:rsidRPr="00D608DB">
        <w:rPr>
          <w:rFonts w:ascii="GHEA Grapalat" w:eastAsia="Calibri" w:hAnsi="GHEA Grapalat"/>
          <w:lang w:val="fr-FR"/>
        </w:rPr>
        <w:t xml:space="preserve">, որոնց </w:t>
      </w:r>
      <w:r w:rsidRPr="00D608DB">
        <w:rPr>
          <w:rFonts w:ascii="GHEA Grapalat" w:eastAsia="Calibri" w:hAnsi="GHEA Grapalat"/>
        </w:rPr>
        <w:t>նախագծային</w:t>
      </w:r>
      <w:r w:rsidRPr="00D608DB">
        <w:rPr>
          <w:rFonts w:ascii="GHEA Grapalat" w:eastAsia="Calibri" w:hAnsi="GHEA Grapalat"/>
          <w:lang w:val="fr-FR"/>
        </w:rPr>
        <w:t xml:space="preserve"> </w:t>
      </w:r>
      <w:r w:rsidRPr="00D608DB">
        <w:rPr>
          <w:rFonts w:ascii="GHEA Grapalat" w:eastAsia="Calibri" w:hAnsi="GHEA Grapalat"/>
        </w:rPr>
        <w:t>փաստաթղթերի</w:t>
      </w:r>
      <w:r w:rsidRPr="00D608DB">
        <w:rPr>
          <w:rFonts w:ascii="GHEA Grapalat" w:eastAsia="Calibri" w:hAnsi="GHEA Grapalat"/>
          <w:lang w:val="fr-FR"/>
        </w:rPr>
        <w:t xml:space="preserve"> </w:t>
      </w:r>
      <w:r w:rsidRPr="00D608DB">
        <w:rPr>
          <w:rFonts w:ascii="GHEA Grapalat" w:eastAsia="Calibri" w:hAnsi="GHEA Grapalat"/>
        </w:rPr>
        <w:t>մշակման</w:t>
      </w:r>
      <w:r w:rsidRPr="00D608DB">
        <w:rPr>
          <w:rFonts w:ascii="GHEA Grapalat" w:eastAsia="Calibri" w:hAnsi="GHEA Grapalat"/>
          <w:lang w:val="fr-FR"/>
        </w:rPr>
        <w:t xml:space="preserve"> </w:t>
      </w:r>
      <w:r w:rsidRPr="00D608DB">
        <w:rPr>
          <w:rFonts w:ascii="GHEA Grapalat" w:eastAsia="Calibri" w:hAnsi="GHEA Grapalat"/>
        </w:rPr>
        <w:t xml:space="preserve">համար 2024թ ֆինանսական միջոցներ չեն </w:t>
      </w:r>
      <w:proofErr w:type="gramStart"/>
      <w:r w:rsidRPr="00D608DB">
        <w:rPr>
          <w:rFonts w:ascii="GHEA Grapalat" w:eastAsia="Calibri" w:hAnsi="GHEA Grapalat"/>
        </w:rPr>
        <w:t>նախատեսվել:</w:t>
      </w:r>
      <w:proofErr w:type="gramEnd"/>
    </w:p>
    <w:p w:rsidR="00B16A2C" w:rsidRPr="00D608DB" w:rsidRDefault="00B16A2C" w:rsidP="00B16A2C">
      <w:pPr>
        <w:tabs>
          <w:tab w:val="left" w:pos="-5670"/>
        </w:tabs>
        <w:autoSpaceDE w:val="0"/>
        <w:autoSpaceDN w:val="0"/>
        <w:adjustRightInd w:val="0"/>
        <w:spacing w:line="276" w:lineRule="auto"/>
        <w:ind w:left="-360" w:right="-333"/>
        <w:jc w:val="both"/>
        <w:rPr>
          <w:rFonts w:ascii="GHEA Grapalat" w:eastAsia="Calibri" w:hAnsi="GHEA Grapalat"/>
          <w:lang w:val="fr-FR"/>
        </w:rPr>
      </w:pPr>
      <w:r w:rsidRPr="00D608DB">
        <w:rPr>
          <w:rFonts w:ascii="GHEA Grapalat" w:eastAsia="Calibri" w:hAnsi="GHEA Grapalat"/>
        </w:rPr>
        <w:t xml:space="preserve">     2026-2028թթ միջնաժամկետ հատվածում նախատեսվում են համապատասխան ծախսեր՝ ըստ առաջնահերթ խնդիրների:</w:t>
      </w:r>
    </w:p>
    <w:p w:rsidR="00B16A2C" w:rsidRPr="00D608DB" w:rsidRDefault="00B16A2C" w:rsidP="00B16A2C">
      <w:pPr>
        <w:pStyle w:val="ListParagraph"/>
        <w:spacing w:before="120" w:after="120" w:line="276" w:lineRule="auto"/>
        <w:ind w:left="630"/>
        <w:jc w:val="both"/>
        <w:rPr>
          <w:rFonts w:ascii="GHEA Grapalat" w:hAnsi="GHEA Grapalat"/>
          <w:b/>
          <w:i/>
          <w:u w:val="single"/>
          <w:lang w:val="hy-AM"/>
        </w:rPr>
      </w:pPr>
    </w:p>
    <w:p w:rsidR="00063B6C" w:rsidRPr="00D608DB" w:rsidRDefault="00063B6C" w:rsidP="00E9623E">
      <w:pPr>
        <w:tabs>
          <w:tab w:val="left" w:pos="-5670"/>
        </w:tabs>
        <w:autoSpaceDE w:val="0"/>
        <w:autoSpaceDN w:val="0"/>
        <w:adjustRightInd w:val="0"/>
        <w:spacing w:line="276" w:lineRule="auto"/>
        <w:ind w:right="-333"/>
        <w:jc w:val="both"/>
        <w:rPr>
          <w:rFonts w:ascii="GHEA Grapalat" w:hAnsi="GHEA Grapalat"/>
          <w:shd w:val="clear" w:color="auto" w:fill="FFFFFF"/>
          <w:lang w:val="hy-AM"/>
        </w:rPr>
      </w:pPr>
    </w:p>
    <w:p w:rsidR="004E7CC9" w:rsidRPr="00D608DB"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4" w:name="_Toc125443008"/>
      <w:bookmarkStart w:id="5" w:name="_Toc125443417"/>
      <w:r w:rsidRPr="00D608DB">
        <w:rPr>
          <w:rFonts w:ascii="GHEA Grapalat" w:hAnsi="GHEA Grapalat" w:cs="Sylfaen"/>
          <w:sz w:val="24"/>
          <w:szCs w:val="24"/>
          <w:lang w:val="hy-AM"/>
        </w:rPr>
        <w:lastRenderedPageBreak/>
        <w:t>2. ԾԱԽՍԱՅԻՆ ԳԵՐԱԿԱՅՈՒԹՅՈՒՆՆԵՐԸ ՄԺԾԾ ԺԱՄԱՆԱԿԱՀԱՏՎԱԾՈՒՄ</w:t>
      </w:r>
      <w:bookmarkEnd w:id="4"/>
      <w:bookmarkEnd w:id="5"/>
      <w:r w:rsidRPr="00D608DB">
        <w:rPr>
          <w:rFonts w:ascii="GHEA Grapalat" w:hAnsi="GHEA Grapalat" w:cs="Sylfaen"/>
          <w:sz w:val="24"/>
          <w:szCs w:val="24"/>
          <w:lang w:val="hy-AM"/>
        </w:rPr>
        <w:t xml:space="preserve"> </w:t>
      </w:r>
    </w:p>
    <w:p w:rsidR="004E7CC9" w:rsidRPr="00D608DB" w:rsidRDefault="004E7CC9" w:rsidP="00BD69F9">
      <w:pPr>
        <w:tabs>
          <w:tab w:val="left" w:pos="-5670"/>
        </w:tabs>
        <w:autoSpaceDE w:val="0"/>
        <w:autoSpaceDN w:val="0"/>
        <w:adjustRightInd w:val="0"/>
        <w:spacing w:line="276" w:lineRule="auto"/>
        <w:ind w:left="-360" w:right="-333" w:firstLine="540"/>
        <w:jc w:val="both"/>
        <w:rPr>
          <w:rFonts w:ascii="GHEA Grapalat" w:hAnsi="GHEA Grapalat"/>
          <w:shd w:val="clear" w:color="auto" w:fill="FFFFFF"/>
          <w:lang w:val="it-IT"/>
        </w:rPr>
      </w:pPr>
    </w:p>
    <w:p w:rsidR="004E7CC9" w:rsidRPr="00D608DB" w:rsidRDefault="005C0870" w:rsidP="003009CE">
      <w:pPr>
        <w:pStyle w:val="ListParagraph"/>
        <w:numPr>
          <w:ilvl w:val="0"/>
          <w:numId w:val="18"/>
        </w:numPr>
        <w:tabs>
          <w:tab w:val="left" w:pos="-5670"/>
        </w:tabs>
        <w:autoSpaceDE w:val="0"/>
        <w:autoSpaceDN w:val="0"/>
        <w:adjustRightInd w:val="0"/>
        <w:spacing w:line="276" w:lineRule="auto"/>
        <w:ind w:right="-333"/>
        <w:jc w:val="both"/>
        <w:rPr>
          <w:rFonts w:ascii="GHEA Grapalat" w:hAnsi="GHEA Grapalat"/>
          <w:b/>
          <w:i/>
          <w:u w:val="single"/>
          <w:shd w:val="clear" w:color="auto" w:fill="FFFFFF"/>
          <w:lang w:val="it-IT"/>
        </w:rPr>
      </w:pPr>
      <w:r w:rsidRPr="00D608DB">
        <w:rPr>
          <w:rFonts w:ascii="GHEA Grapalat" w:eastAsia="Sylfaen" w:hAnsi="GHEA Grapalat" w:cs="Sylfaen"/>
          <w:b/>
          <w:i/>
          <w:u w:val="single"/>
          <w:lang w:val="hy-AM"/>
        </w:rPr>
        <w:t>Քաղաքաշինական ծրագրային (տարածական</w:t>
      </w:r>
      <w:r w:rsidR="00FD7D9D" w:rsidRPr="00D608DB">
        <w:rPr>
          <w:rFonts w:ascii="GHEA Grapalat" w:eastAsia="Sylfaen" w:hAnsi="GHEA Grapalat" w:cs="Sylfaen"/>
          <w:b/>
          <w:i/>
          <w:u w:val="single"/>
          <w:lang w:val="hy-AM"/>
        </w:rPr>
        <w:t xml:space="preserve"> </w:t>
      </w:r>
      <w:r w:rsidRPr="00D608DB">
        <w:rPr>
          <w:rFonts w:ascii="GHEA Grapalat" w:eastAsia="Sylfaen" w:hAnsi="GHEA Grapalat" w:cs="Sylfaen"/>
          <w:b/>
          <w:i/>
          <w:u w:val="single"/>
          <w:lang w:val="hy-AM"/>
        </w:rPr>
        <w:t>պլանավորման) փաստաթղթեր</w:t>
      </w:r>
    </w:p>
    <w:p w:rsidR="00DA6FA7" w:rsidRPr="00D608DB" w:rsidRDefault="004E7CC9" w:rsidP="00DA6FA7">
      <w:pPr>
        <w:spacing w:line="276" w:lineRule="auto"/>
        <w:ind w:left="-360" w:right="-333" w:firstLine="540"/>
        <w:jc w:val="both"/>
        <w:rPr>
          <w:rFonts w:ascii="GHEA Grapalat" w:hAnsi="GHEA Grapalat"/>
          <w:lang w:val="it-IT"/>
        </w:rPr>
      </w:pPr>
      <w:r w:rsidRPr="00D608DB">
        <w:rPr>
          <w:rFonts w:ascii="GHEA Grapalat" w:hAnsi="GHEA Grapalat"/>
          <w:lang w:val="it-IT"/>
        </w:rPr>
        <w:t xml:space="preserve"> 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որոշման N1 հավելվածով  հաստատված </w:t>
      </w:r>
      <w:r w:rsidR="00DA6FA7" w:rsidRPr="00D608DB">
        <w:rPr>
          <w:rFonts w:ascii="GHEA Grapalat" w:hAnsi="GHEA Grapalat"/>
          <w:lang w:val="it-IT"/>
        </w:rPr>
        <w:t>/Քաղաքաշինության բաժին 2.7</w:t>
      </w:r>
      <w:r w:rsidR="00E15340" w:rsidRPr="00D608DB">
        <w:rPr>
          <w:rFonts w:ascii="GHEA Grapalat" w:hAnsi="GHEA Grapalat"/>
          <w:lang w:val="it-IT"/>
        </w:rPr>
        <w:t xml:space="preserve"> </w:t>
      </w:r>
      <w:r w:rsidR="00DA6FA7" w:rsidRPr="00D608DB">
        <w:rPr>
          <w:rFonts w:ascii="GHEA Grapalat" w:hAnsi="GHEA Grapalat"/>
          <w:lang w:val="hy-AM"/>
        </w:rPr>
        <w:t xml:space="preserve">և </w:t>
      </w:r>
      <w:r w:rsidR="00DA6FA7" w:rsidRPr="00D608DB">
        <w:rPr>
          <w:rFonts w:ascii="GHEA Grapalat" w:hAnsi="GHEA Grapalat"/>
          <w:lang w:val="it-IT"/>
        </w:rPr>
        <w:t xml:space="preserve"> ՀՀ կառավարության 2021 թվականի ապրիլի 8-ի 531-Լ որոշման N2 հավելված</w:t>
      </w:r>
      <w:r w:rsidR="00DA6FA7" w:rsidRPr="00D608DB">
        <w:rPr>
          <w:rFonts w:ascii="GHEA Grapalat" w:hAnsi="GHEA Grapalat"/>
          <w:lang w:val="hy-AM"/>
        </w:rPr>
        <w:t>ով հաստատված,</w:t>
      </w:r>
      <w:r w:rsidR="00DA6FA7" w:rsidRPr="00D608DB">
        <w:rPr>
          <w:rFonts w:ascii="GHEA Grapalat" w:hAnsi="GHEA Grapalat"/>
          <w:lang w:val="it-IT"/>
        </w:rPr>
        <w:t xml:space="preserve"> ՄԱԿ-ի կայուն զարգացման նպատակների 11-րդ նպատակ՝ Կայուն քաղաքներ և համայնքներ:</w:t>
      </w:r>
    </w:p>
    <w:p w:rsidR="00DA6FA7" w:rsidRPr="00D608DB" w:rsidRDefault="009A25EE" w:rsidP="00DA6FA7">
      <w:pPr>
        <w:spacing w:line="276" w:lineRule="auto"/>
        <w:ind w:left="-360" w:right="-333" w:firstLine="540"/>
        <w:jc w:val="both"/>
        <w:rPr>
          <w:rFonts w:ascii="GHEA Grapalat" w:eastAsia="Sylfaen" w:hAnsi="GHEA Grapalat" w:cs="Sylfaen"/>
          <w:lang w:val="fr-FR"/>
        </w:rPr>
      </w:pPr>
      <w:r w:rsidRPr="00D608DB">
        <w:rPr>
          <w:rFonts w:ascii="GHEA Grapalat" w:hAnsi="GHEA Grapalat"/>
          <w:lang w:val="ru-RU"/>
        </w:rPr>
        <w:t>ՀՀ</w:t>
      </w:r>
      <w:r w:rsidRPr="00D608DB">
        <w:rPr>
          <w:rFonts w:ascii="GHEA Grapalat" w:hAnsi="GHEA Grapalat"/>
          <w:lang w:val="fr-FR"/>
        </w:rPr>
        <w:t xml:space="preserve"> </w:t>
      </w:r>
      <w:r w:rsidRPr="00D608DB">
        <w:rPr>
          <w:rFonts w:ascii="GHEA Grapalat" w:hAnsi="GHEA Grapalat"/>
          <w:lang w:val="ru-RU"/>
        </w:rPr>
        <w:t>տարաբնակեցման</w:t>
      </w:r>
      <w:r w:rsidRPr="00D608DB">
        <w:rPr>
          <w:rFonts w:ascii="GHEA Grapalat" w:hAnsi="GHEA Grapalat"/>
          <w:lang w:val="fr-FR"/>
        </w:rPr>
        <w:t xml:space="preserve"> </w:t>
      </w:r>
      <w:r w:rsidRPr="00D608DB">
        <w:rPr>
          <w:rFonts w:ascii="GHEA Grapalat" w:hAnsi="GHEA Grapalat"/>
          <w:lang w:val="ru-RU"/>
        </w:rPr>
        <w:t>գլխավոր</w:t>
      </w:r>
      <w:r w:rsidRPr="00D608DB">
        <w:rPr>
          <w:rFonts w:ascii="GHEA Grapalat" w:hAnsi="GHEA Grapalat"/>
          <w:lang w:val="fr-FR"/>
        </w:rPr>
        <w:t xml:space="preserve"> </w:t>
      </w:r>
      <w:r w:rsidRPr="00D608DB">
        <w:rPr>
          <w:rFonts w:ascii="GHEA Grapalat" w:hAnsi="GHEA Grapalat"/>
          <w:lang w:val="ru-RU"/>
        </w:rPr>
        <w:t>նախագծ</w:t>
      </w:r>
      <w:r w:rsidRPr="00D608DB">
        <w:rPr>
          <w:rFonts w:ascii="GHEA Grapalat" w:hAnsi="GHEA Grapalat"/>
          <w:lang w:val="hy-AM"/>
        </w:rPr>
        <w:t>ով</w:t>
      </w:r>
      <w:r w:rsidRPr="00D608DB">
        <w:rPr>
          <w:rFonts w:ascii="GHEA Grapalat" w:hAnsi="GHEA Grapalat"/>
          <w:lang w:val="fr-FR"/>
        </w:rPr>
        <w:t xml:space="preserve"> </w:t>
      </w:r>
      <w:r w:rsidR="004E7CC9" w:rsidRPr="00D608DB">
        <w:rPr>
          <w:rFonts w:ascii="GHEA Grapalat" w:hAnsi="GHEA Grapalat"/>
          <w:lang w:val="it-IT"/>
        </w:rPr>
        <w:t xml:space="preserve">ապահովելը սահմանված է որպես գերակայություն: </w:t>
      </w:r>
      <w:r w:rsidR="00DA6FA7" w:rsidRPr="00D608DB">
        <w:rPr>
          <w:rFonts w:ascii="GHEA Grapalat" w:hAnsi="GHEA Grapalat"/>
          <w:lang w:val="ru-RU"/>
        </w:rPr>
        <w:t>ՀՀ</w:t>
      </w:r>
      <w:r w:rsidR="00DA6FA7" w:rsidRPr="00D608DB">
        <w:rPr>
          <w:rFonts w:ascii="GHEA Grapalat" w:hAnsi="GHEA Grapalat"/>
          <w:lang w:val="fr-FR"/>
        </w:rPr>
        <w:t xml:space="preserve"> </w:t>
      </w:r>
      <w:r w:rsidR="00DA6FA7" w:rsidRPr="00D608DB">
        <w:rPr>
          <w:rFonts w:ascii="GHEA Grapalat" w:hAnsi="GHEA Grapalat"/>
          <w:lang w:val="ru-RU"/>
        </w:rPr>
        <w:t>տարաբնակեցման</w:t>
      </w:r>
      <w:r w:rsidR="00DA6FA7" w:rsidRPr="00D608DB">
        <w:rPr>
          <w:rFonts w:ascii="GHEA Grapalat" w:hAnsi="GHEA Grapalat"/>
          <w:lang w:val="fr-FR"/>
        </w:rPr>
        <w:t xml:space="preserve"> </w:t>
      </w:r>
      <w:r w:rsidR="00DA6FA7" w:rsidRPr="00D608DB">
        <w:rPr>
          <w:rFonts w:ascii="GHEA Grapalat" w:hAnsi="GHEA Grapalat"/>
          <w:lang w:val="ru-RU"/>
        </w:rPr>
        <w:t>գլխավոր</w:t>
      </w:r>
      <w:r w:rsidR="00DA6FA7" w:rsidRPr="00D608DB">
        <w:rPr>
          <w:rFonts w:ascii="GHEA Grapalat" w:hAnsi="GHEA Grapalat"/>
          <w:lang w:val="fr-FR"/>
        </w:rPr>
        <w:t xml:space="preserve"> </w:t>
      </w:r>
      <w:r w:rsidR="00DA6FA7" w:rsidRPr="00D608DB">
        <w:rPr>
          <w:rFonts w:ascii="GHEA Grapalat" w:hAnsi="GHEA Grapalat"/>
          <w:lang w:val="ru-RU"/>
        </w:rPr>
        <w:t>նախագծի</w:t>
      </w:r>
      <w:r w:rsidR="00DA6FA7" w:rsidRPr="00D608DB">
        <w:rPr>
          <w:rFonts w:ascii="GHEA Grapalat" w:hAnsi="GHEA Grapalat"/>
          <w:lang w:val="fr-FR"/>
        </w:rPr>
        <w:t xml:space="preserve"> </w:t>
      </w:r>
      <w:r w:rsidR="00DA6FA7" w:rsidRPr="00D608DB">
        <w:rPr>
          <w:rFonts w:ascii="GHEA Grapalat" w:hAnsi="GHEA Grapalat"/>
          <w:lang w:val="ru-RU"/>
        </w:rPr>
        <w:t>կարգը</w:t>
      </w:r>
      <w:r w:rsidR="00DA6FA7" w:rsidRPr="00D608DB">
        <w:rPr>
          <w:rFonts w:ascii="GHEA Grapalat" w:hAnsi="GHEA Grapalat"/>
          <w:lang w:val="fr-FR"/>
        </w:rPr>
        <w:t xml:space="preserve"> </w:t>
      </w:r>
      <w:r w:rsidR="00DA6FA7" w:rsidRPr="00D608DB">
        <w:rPr>
          <w:rFonts w:ascii="GHEA Grapalat" w:hAnsi="GHEA Grapalat"/>
          <w:lang w:val="ru-RU"/>
        </w:rPr>
        <w:t>ՀՀ</w:t>
      </w:r>
      <w:r w:rsidR="00DA6FA7" w:rsidRPr="00D608DB">
        <w:rPr>
          <w:rFonts w:ascii="GHEA Grapalat" w:hAnsi="GHEA Grapalat"/>
          <w:lang w:val="af-ZA"/>
        </w:rPr>
        <w:t xml:space="preserve"> </w:t>
      </w:r>
      <w:r w:rsidR="00DA6FA7" w:rsidRPr="00D608DB">
        <w:rPr>
          <w:rFonts w:ascii="GHEA Grapalat" w:hAnsi="GHEA Grapalat"/>
          <w:lang w:val="ru-RU"/>
        </w:rPr>
        <w:t>կ</w:t>
      </w:r>
      <w:r w:rsidR="00DA6FA7" w:rsidRPr="00D608DB">
        <w:rPr>
          <w:rFonts w:ascii="GHEA Grapalat" w:hAnsi="GHEA Grapalat"/>
          <w:lang w:val="hy-AM"/>
        </w:rPr>
        <w:t>առավարության 20</w:t>
      </w:r>
      <w:r w:rsidR="00DA6FA7" w:rsidRPr="00D608DB">
        <w:rPr>
          <w:rFonts w:ascii="GHEA Grapalat" w:hAnsi="GHEA Grapalat"/>
          <w:lang w:val="af-ZA"/>
        </w:rPr>
        <w:t xml:space="preserve">02 </w:t>
      </w:r>
      <w:r w:rsidR="00DA6FA7" w:rsidRPr="00D608DB">
        <w:rPr>
          <w:rFonts w:ascii="GHEA Grapalat" w:hAnsi="GHEA Grapalat"/>
          <w:lang w:val="hy-AM"/>
        </w:rPr>
        <w:t>թվականի դեկտեմբերի 19-ի N</w:t>
      </w:r>
      <w:r w:rsidR="00DA6FA7" w:rsidRPr="00D608DB">
        <w:rPr>
          <w:rFonts w:ascii="GHEA Grapalat" w:hAnsi="GHEA Grapalat"/>
          <w:lang w:val="af-ZA"/>
        </w:rPr>
        <w:t>2164</w:t>
      </w:r>
      <w:r w:rsidR="00DA6FA7" w:rsidRPr="00D608DB">
        <w:rPr>
          <w:rFonts w:ascii="GHEA Grapalat" w:hAnsi="GHEA Grapalat"/>
          <w:lang w:val="hy-AM"/>
        </w:rPr>
        <w:t>-Ն որոշմա</w:t>
      </w:r>
      <w:r w:rsidR="00DA6FA7" w:rsidRPr="00D608DB">
        <w:rPr>
          <w:rFonts w:ascii="GHEA Grapalat" w:hAnsi="GHEA Grapalat"/>
          <w:lang w:val="ru-RU"/>
        </w:rPr>
        <w:t>մբ</w:t>
      </w:r>
      <w:r w:rsidR="00DA6FA7" w:rsidRPr="00D608DB">
        <w:rPr>
          <w:rFonts w:ascii="GHEA Grapalat" w:hAnsi="GHEA Grapalat"/>
          <w:lang w:val="fr-FR"/>
        </w:rPr>
        <w:t>:</w:t>
      </w:r>
    </w:p>
    <w:p w:rsidR="00AB1D69" w:rsidRPr="00D608DB" w:rsidRDefault="00AB1D69" w:rsidP="00AB1D69">
      <w:pPr>
        <w:spacing w:line="276" w:lineRule="auto"/>
        <w:ind w:left="-360" w:right="-333" w:firstLine="540"/>
        <w:jc w:val="both"/>
        <w:rPr>
          <w:rFonts w:ascii="GHEA Grapalat" w:hAnsi="GHEA Grapalat"/>
          <w:lang w:val="it-IT"/>
        </w:rPr>
      </w:pPr>
      <w:r w:rsidRPr="00D608DB">
        <w:rPr>
          <w:rFonts w:ascii="GHEA Grapalat" w:hAnsi="GHEA Grapalat"/>
          <w:lang w:val="hy-AM"/>
        </w:rPr>
        <w:t xml:space="preserve">2․ </w:t>
      </w:r>
      <w:r w:rsidRPr="00D608DB">
        <w:rPr>
          <w:rFonts w:ascii="GHEA Grapalat" w:hAnsi="GHEA Grapalat"/>
          <w:lang w:val="it-IT"/>
        </w:rPr>
        <w:t xml:space="preserve">ՀՀ կառավարության 2021 թվականի նոյեմբերի 18-ի Հայաստանի Հանրապետության կառավարության 2021-2026 թվականների գործունեության միջոցառումների ծրագիրը հաստատելու մասին N1902-Լ որոշման N1 հավելվածով  հաստատված (Քաղաքաշինության կոմիտե, կետ 1.1.1.)  ՀՀ համայնքները տարածական պլանավորման փաստաթղթերով ապահովելը սահմանված է որպես գերակայություն: Նշված գերակայության շրջանակներում նախատեսվում է առաջիկա տարիների ընթացքում համալրել տարածական պլանավորման փաստաթղթերի բազան՝ միկրոռեգիոնալ մակարդակի համակցված տարածական պլանավորման փաստաթղթերի մշակման միջոցով: </w:t>
      </w:r>
    </w:p>
    <w:p w:rsidR="00AB1D69" w:rsidRPr="00D608DB" w:rsidRDefault="00AB1D69" w:rsidP="00AB1D69">
      <w:pPr>
        <w:ind w:left="-284" w:right="-270" w:firstLine="180"/>
        <w:jc w:val="both"/>
        <w:rPr>
          <w:rFonts w:ascii="GHEA Grapalat" w:eastAsia="Sylfaen" w:hAnsi="GHEA Grapalat" w:cs="Sylfaen"/>
          <w:szCs w:val="22"/>
          <w:lang w:val="it-IT"/>
        </w:rPr>
      </w:pPr>
      <w:r w:rsidRPr="00D608DB">
        <w:rPr>
          <w:rFonts w:ascii="GHEA Grapalat" w:eastAsia="Sylfaen" w:hAnsi="GHEA Grapalat" w:cs="Sylfaen"/>
          <w:szCs w:val="22"/>
        </w:rPr>
        <w:t>ՀՀ</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կառավարության</w:t>
      </w:r>
      <w:r w:rsidRPr="00D608DB">
        <w:rPr>
          <w:rFonts w:ascii="GHEA Grapalat" w:eastAsia="Sylfaen" w:hAnsi="GHEA Grapalat" w:cs="Sylfaen"/>
          <w:szCs w:val="22"/>
          <w:lang w:val="it-IT"/>
        </w:rPr>
        <w:t xml:space="preserve"> 2021 </w:t>
      </w:r>
      <w:r w:rsidRPr="00D608DB">
        <w:rPr>
          <w:rFonts w:ascii="GHEA Grapalat" w:eastAsia="Sylfaen" w:hAnsi="GHEA Grapalat" w:cs="Sylfaen"/>
          <w:szCs w:val="22"/>
        </w:rPr>
        <w:t>թվականի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նոյեմբերի</w:t>
      </w:r>
      <w:r w:rsidRPr="00D608DB">
        <w:rPr>
          <w:rFonts w:ascii="GHEA Grapalat" w:eastAsia="Sylfaen" w:hAnsi="GHEA Grapalat" w:cs="Sylfaen"/>
          <w:szCs w:val="22"/>
          <w:lang w:val="it-IT"/>
        </w:rPr>
        <w:t xml:space="preserve"> 18-</w:t>
      </w:r>
      <w:r w:rsidRPr="00D608DB">
        <w:rPr>
          <w:rFonts w:ascii="GHEA Grapalat" w:eastAsia="Sylfaen" w:hAnsi="GHEA Grapalat" w:cs="Sylfaen"/>
          <w:szCs w:val="22"/>
        </w:rPr>
        <w:t>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Հայաստանի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Հանրապետության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կառավարության</w:t>
      </w:r>
      <w:r w:rsidRPr="00D608DB">
        <w:rPr>
          <w:rFonts w:ascii="GHEA Grapalat" w:eastAsia="Sylfaen" w:hAnsi="GHEA Grapalat" w:cs="Sylfaen"/>
          <w:szCs w:val="22"/>
          <w:lang w:val="it-IT"/>
        </w:rPr>
        <w:t xml:space="preserve"> 2021-2026 </w:t>
      </w:r>
      <w:r w:rsidRPr="00D608DB">
        <w:rPr>
          <w:rFonts w:ascii="GHEA Grapalat" w:eastAsia="Sylfaen" w:hAnsi="GHEA Grapalat" w:cs="Sylfaen"/>
          <w:szCs w:val="22"/>
        </w:rPr>
        <w:t>թվականների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գործունեության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միջոցառումների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ծրագիրը</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հաստատելու</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մասին</w:t>
      </w:r>
      <w:r w:rsidRPr="00D608DB">
        <w:rPr>
          <w:rFonts w:ascii="GHEA Grapalat" w:eastAsia="Sylfaen" w:hAnsi="GHEA Grapalat" w:cs="Sylfaen"/>
          <w:szCs w:val="22"/>
          <w:lang w:val="it-IT"/>
        </w:rPr>
        <w:t xml:space="preserve"> N1902-</w:t>
      </w:r>
      <w:r w:rsidRPr="00D608DB">
        <w:rPr>
          <w:rFonts w:ascii="GHEA Grapalat" w:eastAsia="Sylfaen" w:hAnsi="GHEA Grapalat" w:cs="Sylfaen"/>
          <w:szCs w:val="22"/>
        </w:rPr>
        <w:t>Լ</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որոշման</w:t>
      </w:r>
      <w:r w:rsidRPr="00D608DB">
        <w:rPr>
          <w:rFonts w:ascii="GHEA Grapalat" w:eastAsia="Sylfaen" w:hAnsi="GHEA Grapalat" w:cs="Sylfaen"/>
          <w:szCs w:val="22"/>
          <w:lang w:val="it-IT"/>
        </w:rPr>
        <w:t xml:space="preserve"> N1 </w:t>
      </w:r>
      <w:r w:rsidRPr="00D608DB">
        <w:rPr>
          <w:rFonts w:ascii="GHEA Grapalat" w:eastAsia="Sylfaen" w:hAnsi="GHEA Grapalat" w:cs="Sylfaen"/>
          <w:szCs w:val="22"/>
        </w:rPr>
        <w:t>հավելվածով</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հաստատված</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Քաղաքաշինության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կոմիտե</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կետ</w:t>
      </w:r>
      <w:r w:rsidRPr="00D608DB">
        <w:rPr>
          <w:rFonts w:ascii="GHEA Grapalat" w:eastAsia="Sylfaen" w:hAnsi="GHEA Grapalat" w:cs="Sylfaen"/>
          <w:szCs w:val="22"/>
          <w:lang w:val="it-IT"/>
        </w:rPr>
        <w:t xml:space="preserve"> 1 </w:t>
      </w:r>
      <w:r w:rsidRPr="00D608DB">
        <w:rPr>
          <w:rFonts w:ascii="GHEA Grapalat" w:eastAsia="Sylfaen" w:hAnsi="GHEA Grapalat" w:cs="Sylfaen"/>
          <w:szCs w:val="22"/>
        </w:rPr>
        <w:t>նպատակից</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բխող</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և</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հիմք</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ընդունելով</w:t>
      </w:r>
      <w:r w:rsidRPr="00D608DB">
        <w:rPr>
          <w:rFonts w:ascii="GHEA Grapalat" w:eastAsia="Sylfaen" w:hAnsi="GHEA Grapalat" w:cs="Sylfaen"/>
          <w:szCs w:val="22"/>
          <w:lang w:val="it-IT"/>
        </w:rPr>
        <w:t xml:space="preserve"> 1.6.1 </w:t>
      </w:r>
      <w:r w:rsidRPr="00D608DB">
        <w:rPr>
          <w:rFonts w:ascii="GHEA Grapalat" w:eastAsia="Sylfaen" w:hAnsi="GHEA Grapalat" w:cs="Sylfaen"/>
          <w:szCs w:val="22"/>
        </w:rPr>
        <w:t>և</w:t>
      </w:r>
      <w:r w:rsidRPr="00D608DB">
        <w:rPr>
          <w:rFonts w:ascii="GHEA Grapalat" w:eastAsia="Sylfaen" w:hAnsi="GHEA Grapalat" w:cs="Sylfaen"/>
          <w:szCs w:val="22"/>
          <w:lang w:val="it-IT"/>
        </w:rPr>
        <w:t xml:space="preserve"> 1.6.2. </w:t>
      </w:r>
      <w:r w:rsidRPr="00D608DB">
        <w:rPr>
          <w:rFonts w:ascii="GHEA Grapalat" w:eastAsia="Sylfaen" w:hAnsi="GHEA Grapalat" w:cs="Sylfaen"/>
          <w:szCs w:val="22"/>
        </w:rPr>
        <w:t>միջոցառումները</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Տարածքային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մակարդակում</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պետական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քաղաքաշինական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քաղաքականության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իրագործման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համար</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անհրաժեշտ</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հիմքերի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ստեղծում</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և</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ՀՀ</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կառավարության</w:t>
      </w:r>
      <w:r w:rsidRPr="00D608DB">
        <w:rPr>
          <w:rFonts w:ascii="GHEA Grapalat" w:eastAsia="Sylfaen" w:hAnsi="GHEA Grapalat" w:cs="Sylfaen"/>
          <w:szCs w:val="22"/>
          <w:lang w:val="it-IT"/>
        </w:rPr>
        <w:t xml:space="preserve"> 2021 </w:t>
      </w:r>
      <w:r w:rsidRPr="00D608DB">
        <w:rPr>
          <w:rFonts w:ascii="GHEA Grapalat" w:eastAsia="Sylfaen" w:hAnsi="GHEA Grapalat" w:cs="Sylfaen"/>
          <w:szCs w:val="22"/>
        </w:rPr>
        <w:t>թվականի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ապրիլի</w:t>
      </w:r>
      <w:r w:rsidRPr="00D608DB">
        <w:rPr>
          <w:rFonts w:ascii="GHEA Grapalat" w:eastAsia="Sylfaen" w:hAnsi="GHEA Grapalat" w:cs="Sylfaen"/>
          <w:szCs w:val="22"/>
          <w:lang w:val="it-IT"/>
        </w:rPr>
        <w:t xml:space="preserve"> 8-</w:t>
      </w:r>
      <w:r w:rsidRPr="00D608DB">
        <w:rPr>
          <w:rFonts w:ascii="GHEA Grapalat" w:eastAsia="Sylfaen" w:hAnsi="GHEA Grapalat" w:cs="Sylfaen"/>
          <w:szCs w:val="22"/>
        </w:rPr>
        <w:t>ի</w:t>
      </w:r>
      <w:r w:rsidRPr="00D608DB">
        <w:rPr>
          <w:rFonts w:ascii="GHEA Grapalat" w:eastAsia="Sylfaen" w:hAnsi="GHEA Grapalat" w:cs="Sylfaen"/>
          <w:szCs w:val="22"/>
          <w:lang w:val="it-IT"/>
        </w:rPr>
        <w:t xml:space="preserve"> 531-</w:t>
      </w:r>
      <w:r w:rsidRPr="00D608DB">
        <w:rPr>
          <w:rFonts w:ascii="GHEA Grapalat" w:eastAsia="Sylfaen" w:hAnsi="GHEA Grapalat" w:cs="Sylfaen"/>
          <w:szCs w:val="22"/>
        </w:rPr>
        <w:t>Լ</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որոշման</w:t>
      </w:r>
      <w:r w:rsidRPr="00D608DB">
        <w:rPr>
          <w:rFonts w:ascii="GHEA Grapalat" w:eastAsia="Sylfaen" w:hAnsi="GHEA Grapalat" w:cs="Sylfaen"/>
          <w:szCs w:val="22"/>
          <w:lang w:val="it-IT"/>
        </w:rPr>
        <w:t xml:space="preserve"> N2 </w:t>
      </w:r>
      <w:r w:rsidRPr="00D608DB">
        <w:rPr>
          <w:rFonts w:ascii="GHEA Grapalat" w:eastAsia="Sylfaen" w:hAnsi="GHEA Grapalat" w:cs="Sylfaen"/>
          <w:szCs w:val="22"/>
        </w:rPr>
        <w:t>հավելվածի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կետ</w:t>
      </w:r>
      <w:r w:rsidRPr="00D608DB">
        <w:rPr>
          <w:rFonts w:ascii="GHEA Grapalat" w:eastAsia="Sylfaen" w:hAnsi="GHEA Grapalat" w:cs="Sylfaen"/>
          <w:szCs w:val="22"/>
          <w:lang w:val="it-IT"/>
        </w:rPr>
        <w:t xml:space="preserve"> 3.2.3 </w:t>
      </w:r>
      <w:r w:rsidRPr="00D608DB">
        <w:rPr>
          <w:rFonts w:ascii="GHEA Grapalat" w:eastAsia="Sylfaen" w:hAnsi="GHEA Grapalat" w:cs="Sylfaen"/>
          <w:szCs w:val="22"/>
        </w:rPr>
        <w:t>ՀՀ</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վարչատարածքային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միավորների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կամ</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դրանց</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խմբերի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համար</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լանդշաֆտային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առողջարանային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ռեկրեացիոն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համակարգի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տարածքային</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գլխավոր</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նախագծի</w:t>
      </w:r>
      <w:r w:rsidRPr="00D608DB">
        <w:rPr>
          <w:rFonts w:ascii="GHEA Grapalat" w:eastAsia="Sylfaen" w:hAnsi="GHEA Grapalat" w:cs="Sylfaen"/>
          <w:szCs w:val="22"/>
          <w:lang w:val="it-IT"/>
        </w:rPr>
        <w:t xml:space="preserve"> </w:t>
      </w:r>
      <w:r w:rsidRPr="00D608DB">
        <w:rPr>
          <w:rFonts w:ascii="GHEA Grapalat" w:eastAsia="Sylfaen" w:hAnsi="GHEA Grapalat" w:cs="Sylfaen"/>
          <w:szCs w:val="22"/>
        </w:rPr>
        <w:t>մշակում</w:t>
      </w:r>
      <w:r w:rsidRPr="00D608DB">
        <w:rPr>
          <w:rFonts w:ascii="GHEA Grapalat" w:eastAsia="Sylfaen" w:hAnsi="GHEA Grapalat" w:cs="Sylfaen"/>
          <w:szCs w:val="22"/>
          <w:lang w:val="it-IT"/>
        </w:rPr>
        <w:t>:</w:t>
      </w:r>
    </w:p>
    <w:p w:rsidR="0037391E" w:rsidRPr="00D608DB" w:rsidRDefault="0037391E" w:rsidP="0037391E">
      <w:pPr>
        <w:spacing w:line="276" w:lineRule="auto"/>
        <w:ind w:left="-360" w:right="-333" w:firstLine="720"/>
        <w:jc w:val="both"/>
        <w:rPr>
          <w:rFonts w:ascii="GHEA Grapalat" w:hAnsi="GHEA Grapalat"/>
          <w:lang w:val="it-IT"/>
        </w:rPr>
      </w:pPr>
      <w:r w:rsidRPr="00D608DB">
        <w:rPr>
          <w:rFonts w:ascii="GHEA Grapalat" w:hAnsi="GHEA Grapalat"/>
          <w:lang w:val="hy-AM"/>
        </w:rPr>
        <w:t xml:space="preserve">3․ </w:t>
      </w:r>
      <w:r w:rsidRPr="00D608DB">
        <w:rPr>
          <w:rFonts w:ascii="GHEA Grapalat" w:hAnsi="GHEA Grapalat"/>
        </w:rPr>
        <w:t>ՀՀ</w:t>
      </w:r>
      <w:r w:rsidRPr="00D608DB">
        <w:rPr>
          <w:rFonts w:ascii="GHEA Grapalat" w:hAnsi="GHEA Grapalat"/>
          <w:lang w:val="it-IT"/>
        </w:rPr>
        <w:t xml:space="preserve"> </w:t>
      </w:r>
      <w:r w:rsidRPr="00D608DB">
        <w:rPr>
          <w:rFonts w:ascii="GHEA Grapalat" w:hAnsi="GHEA Grapalat"/>
        </w:rPr>
        <w:t>Սևանա</w:t>
      </w:r>
      <w:r w:rsidRPr="00D608DB">
        <w:rPr>
          <w:rFonts w:ascii="GHEA Grapalat" w:hAnsi="GHEA Grapalat"/>
          <w:lang w:val="it-IT"/>
        </w:rPr>
        <w:t xml:space="preserve"> </w:t>
      </w:r>
      <w:r w:rsidRPr="00D608DB">
        <w:rPr>
          <w:rFonts w:ascii="GHEA Grapalat" w:hAnsi="GHEA Grapalat"/>
        </w:rPr>
        <w:t>լճի</w:t>
      </w:r>
      <w:r w:rsidRPr="00D608DB">
        <w:rPr>
          <w:rFonts w:ascii="GHEA Grapalat" w:hAnsi="GHEA Grapalat"/>
          <w:lang w:val="it-IT"/>
        </w:rPr>
        <w:t xml:space="preserve"> </w:t>
      </w:r>
      <w:r w:rsidRPr="00D608DB">
        <w:rPr>
          <w:rFonts w:ascii="GHEA Grapalat" w:hAnsi="GHEA Grapalat"/>
        </w:rPr>
        <w:t>ջրհավաք</w:t>
      </w:r>
      <w:r w:rsidRPr="00D608DB">
        <w:rPr>
          <w:rFonts w:ascii="GHEA Grapalat" w:hAnsi="GHEA Grapalat"/>
          <w:lang w:val="it-IT"/>
        </w:rPr>
        <w:t xml:space="preserve"> </w:t>
      </w:r>
      <w:r w:rsidRPr="00D608DB">
        <w:rPr>
          <w:rFonts w:ascii="GHEA Grapalat" w:hAnsi="GHEA Grapalat"/>
        </w:rPr>
        <w:t>ավազանի</w:t>
      </w:r>
      <w:r w:rsidRPr="00D608DB">
        <w:rPr>
          <w:rFonts w:ascii="GHEA Grapalat" w:hAnsi="GHEA Grapalat"/>
          <w:lang w:val="it-IT"/>
        </w:rPr>
        <w:t xml:space="preserve"> </w:t>
      </w:r>
      <w:r w:rsidRPr="00D608DB">
        <w:rPr>
          <w:rFonts w:ascii="GHEA Grapalat" w:hAnsi="GHEA Grapalat"/>
        </w:rPr>
        <w:t>առափնյա</w:t>
      </w:r>
      <w:r w:rsidRPr="00D608DB">
        <w:rPr>
          <w:rFonts w:ascii="GHEA Grapalat" w:hAnsi="GHEA Grapalat"/>
          <w:lang w:val="it-IT"/>
        </w:rPr>
        <w:t xml:space="preserve"> </w:t>
      </w:r>
      <w:r w:rsidRPr="00D608DB">
        <w:rPr>
          <w:rFonts w:ascii="GHEA Grapalat" w:hAnsi="GHEA Grapalat"/>
        </w:rPr>
        <w:t>հատվածների</w:t>
      </w:r>
      <w:r w:rsidRPr="00D608DB">
        <w:rPr>
          <w:rFonts w:ascii="GHEA Grapalat" w:hAnsi="GHEA Grapalat"/>
          <w:lang w:val="it-IT"/>
        </w:rPr>
        <w:t xml:space="preserve"> </w:t>
      </w:r>
      <w:r w:rsidRPr="00D608DB">
        <w:rPr>
          <w:rFonts w:ascii="GHEA Grapalat" w:hAnsi="GHEA Grapalat"/>
        </w:rPr>
        <w:t>քաղաքաշինական</w:t>
      </w:r>
      <w:r w:rsidRPr="00D608DB">
        <w:rPr>
          <w:rFonts w:ascii="GHEA Grapalat" w:hAnsi="GHEA Grapalat"/>
          <w:lang w:val="it-IT"/>
        </w:rPr>
        <w:t xml:space="preserve"> </w:t>
      </w:r>
      <w:r w:rsidRPr="00D608DB">
        <w:rPr>
          <w:rFonts w:ascii="GHEA Grapalat" w:hAnsi="GHEA Grapalat"/>
        </w:rPr>
        <w:t>գոտևորման</w:t>
      </w:r>
      <w:r w:rsidRPr="00D608DB">
        <w:rPr>
          <w:rFonts w:ascii="GHEA Grapalat" w:hAnsi="GHEA Grapalat"/>
          <w:lang w:val="it-IT"/>
        </w:rPr>
        <w:t xml:space="preserve"> </w:t>
      </w:r>
      <w:r w:rsidRPr="00D608DB">
        <w:rPr>
          <w:rFonts w:ascii="GHEA Grapalat" w:hAnsi="GHEA Grapalat"/>
        </w:rPr>
        <w:t>նախագիծը</w:t>
      </w:r>
      <w:r w:rsidRPr="00D608DB">
        <w:rPr>
          <w:rFonts w:ascii="GHEA Grapalat" w:hAnsi="GHEA Grapalat"/>
          <w:lang w:val="it-IT"/>
        </w:rPr>
        <w:t xml:space="preserve"> </w:t>
      </w:r>
      <w:r w:rsidRPr="00D608DB">
        <w:rPr>
          <w:rFonts w:ascii="GHEA Grapalat" w:hAnsi="GHEA Grapalat"/>
        </w:rPr>
        <w:t>մշակվում</w:t>
      </w:r>
      <w:r w:rsidRPr="00D608DB">
        <w:rPr>
          <w:rFonts w:ascii="GHEA Grapalat" w:hAnsi="GHEA Grapalat"/>
          <w:lang w:val="it-IT"/>
        </w:rPr>
        <w:t xml:space="preserve"> </w:t>
      </w:r>
      <w:r w:rsidRPr="00D608DB">
        <w:rPr>
          <w:rFonts w:ascii="GHEA Grapalat" w:hAnsi="GHEA Grapalat"/>
        </w:rPr>
        <w:t>է՝</w:t>
      </w:r>
      <w:r w:rsidRPr="00D608DB">
        <w:rPr>
          <w:rFonts w:ascii="GHEA Grapalat" w:hAnsi="GHEA Grapalat"/>
          <w:lang w:val="it-IT"/>
        </w:rPr>
        <w:t xml:space="preserve"> </w:t>
      </w:r>
      <w:r w:rsidRPr="00D608DB">
        <w:rPr>
          <w:rFonts w:ascii="GHEA Grapalat" w:hAnsi="GHEA Grapalat"/>
        </w:rPr>
        <w:t>առաջնորդվելով</w:t>
      </w:r>
      <w:r w:rsidRPr="00D608DB">
        <w:rPr>
          <w:rFonts w:ascii="GHEA Grapalat" w:hAnsi="GHEA Grapalat"/>
          <w:lang w:val="it-IT"/>
        </w:rPr>
        <w:t xml:space="preserve"> </w:t>
      </w:r>
      <w:r w:rsidRPr="00D608DB">
        <w:rPr>
          <w:rFonts w:ascii="GHEA Grapalat" w:hAnsi="GHEA Grapalat"/>
        </w:rPr>
        <w:t>տարածական</w:t>
      </w:r>
      <w:r w:rsidRPr="00D608DB">
        <w:rPr>
          <w:rFonts w:ascii="GHEA Grapalat" w:hAnsi="GHEA Grapalat"/>
          <w:lang w:val="it-IT"/>
        </w:rPr>
        <w:t xml:space="preserve"> </w:t>
      </w:r>
      <w:r w:rsidRPr="00D608DB">
        <w:rPr>
          <w:rFonts w:ascii="GHEA Grapalat" w:hAnsi="GHEA Grapalat"/>
        </w:rPr>
        <w:t>պլանավորման</w:t>
      </w:r>
      <w:r w:rsidRPr="00D608DB">
        <w:rPr>
          <w:rFonts w:ascii="GHEA Grapalat" w:hAnsi="GHEA Grapalat"/>
          <w:lang w:val="it-IT"/>
        </w:rPr>
        <w:t xml:space="preserve"> </w:t>
      </w:r>
      <w:r w:rsidRPr="00D608DB">
        <w:rPr>
          <w:rFonts w:ascii="GHEA Grapalat" w:hAnsi="GHEA Grapalat"/>
        </w:rPr>
        <w:t>վերոնշյալ</w:t>
      </w:r>
      <w:r w:rsidRPr="00D608DB">
        <w:rPr>
          <w:rFonts w:ascii="GHEA Grapalat" w:hAnsi="GHEA Grapalat"/>
          <w:lang w:val="it-IT"/>
        </w:rPr>
        <w:t xml:space="preserve"> </w:t>
      </w:r>
      <w:r w:rsidRPr="00D608DB">
        <w:rPr>
          <w:rFonts w:ascii="GHEA Grapalat" w:hAnsi="GHEA Grapalat"/>
        </w:rPr>
        <w:t>փաստաթղթերի</w:t>
      </w:r>
      <w:r w:rsidRPr="00D608DB">
        <w:rPr>
          <w:rFonts w:ascii="GHEA Grapalat" w:hAnsi="GHEA Grapalat"/>
          <w:lang w:val="it-IT"/>
        </w:rPr>
        <w:t xml:space="preserve"> (</w:t>
      </w:r>
      <w:r w:rsidRPr="00D608DB">
        <w:rPr>
          <w:rFonts w:ascii="GHEA Grapalat" w:hAnsi="GHEA Grapalat"/>
        </w:rPr>
        <w:t>տարածքային</w:t>
      </w:r>
      <w:r w:rsidRPr="00D608DB">
        <w:rPr>
          <w:rFonts w:ascii="GHEA Grapalat" w:hAnsi="GHEA Grapalat"/>
          <w:lang w:val="it-IT"/>
        </w:rPr>
        <w:t xml:space="preserve"> </w:t>
      </w:r>
      <w:r w:rsidRPr="00D608DB">
        <w:rPr>
          <w:rFonts w:ascii="GHEA Grapalat" w:hAnsi="GHEA Grapalat"/>
        </w:rPr>
        <w:t>հատակագծման</w:t>
      </w:r>
      <w:r w:rsidRPr="00D608DB">
        <w:rPr>
          <w:rFonts w:ascii="GHEA Grapalat" w:hAnsi="GHEA Grapalat"/>
          <w:lang w:val="it-IT"/>
        </w:rPr>
        <w:t xml:space="preserve">, </w:t>
      </w:r>
      <w:r w:rsidRPr="00D608DB">
        <w:rPr>
          <w:rFonts w:ascii="GHEA Grapalat" w:hAnsi="GHEA Grapalat"/>
        </w:rPr>
        <w:t>գլխավոր</w:t>
      </w:r>
      <w:r w:rsidRPr="00D608DB">
        <w:rPr>
          <w:rFonts w:ascii="GHEA Grapalat" w:hAnsi="GHEA Grapalat"/>
          <w:lang w:val="it-IT"/>
        </w:rPr>
        <w:t xml:space="preserve"> </w:t>
      </w:r>
      <w:r w:rsidRPr="00D608DB">
        <w:rPr>
          <w:rFonts w:ascii="GHEA Grapalat" w:hAnsi="GHEA Grapalat"/>
        </w:rPr>
        <w:t>հատակագծի</w:t>
      </w:r>
      <w:r w:rsidRPr="00D608DB">
        <w:rPr>
          <w:rFonts w:ascii="GHEA Grapalat" w:hAnsi="GHEA Grapalat"/>
          <w:lang w:val="it-IT"/>
        </w:rPr>
        <w:t xml:space="preserve">, </w:t>
      </w:r>
      <w:r w:rsidRPr="00D608DB">
        <w:rPr>
          <w:rFonts w:ascii="GHEA Grapalat" w:hAnsi="GHEA Grapalat"/>
        </w:rPr>
        <w:t>գոտևորման</w:t>
      </w:r>
      <w:r w:rsidRPr="00D608DB">
        <w:rPr>
          <w:rFonts w:ascii="GHEA Grapalat" w:hAnsi="GHEA Grapalat"/>
          <w:lang w:val="it-IT"/>
        </w:rPr>
        <w:t xml:space="preserve"> </w:t>
      </w:r>
      <w:r w:rsidRPr="00D608DB">
        <w:rPr>
          <w:rFonts w:ascii="GHEA Grapalat" w:hAnsi="GHEA Grapalat"/>
        </w:rPr>
        <w:t>նախագծի</w:t>
      </w:r>
      <w:r w:rsidRPr="00D608DB">
        <w:rPr>
          <w:rFonts w:ascii="GHEA Grapalat" w:hAnsi="GHEA Grapalat"/>
          <w:lang w:val="it-IT"/>
        </w:rPr>
        <w:t xml:space="preserve">) </w:t>
      </w:r>
      <w:r w:rsidRPr="00D608DB">
        <w:rPr>
          <w:rFonts w:ascii="GHEA Grapalat" w:hAnsi="GHEA Grapalat"/>
        </w:rPr>
        <w:t>համար</w:t>
      </w:r>
      <w:r w:rsidRPr="00D608DB">
        <w:rPr>
          <w:rFonts w:ascii="GHEA Grapalat" w:hAnsi="GHEA Grapalat"/>
          <w:lang w:val="it-IT"/>
        </w:rPr>
        <w:t xml:space="preserve"> </w:t>
      </w:r>
      <w:r w:rsidRPr="00D608DB">
        <w:rPr>
          <w:rFonts w:ascii="GHEA Grapalat" w:hAnsi="GHEA Grapalat"/>
        </w:rPr>
        <w:t>ՀՀ</w:t>
      </w:r>
      <w:r w:rsidRPr="00D608DB">
        <w:rPr>
          <w:rFonts w:ascii="GHEA Grapalat" w:hAnsi="GHEA Grapalat"/>
          <w:lang w:val="it-IT"/>
        </w:rPr>
        <w:t xml:space="preserve"> </w:t>
      </w:r>
      <w:r w:rsidRPr="00D608DB">
        <w:rPr>
          <w:rFonts w:ascii="GHEA Grapalat" w:hAnsi="GHEA Grapalat"/>
        </w:rPr>
        <w:t>իրավական</w:t>
      </w:r>
      <w:r w:rsidRPr="00D608DB">
        <w:rPr>
          <w:rFonts w:ascii="GHEA Grapalat" w:hAnsi="GHEA Grapalat"/>
          <w:lang w:val="it-IT"/>
        </w:rPr>
        <w:t xml:space="preserve"> </w:t>
      </w:r>
      <w:r w:rsidRPr="00D608DB">
        <w:rPr>
          <w:rFonts w:ascii="GHEA Grapalat" w:hAnsi="GHEA Grapalat"/>
        </w:rPr>
        <w:t>ակտերով</w:t>
      </w:r>
      <w:r w:rsidRPr="00D608DB">
        <w:rPr>
          <w:rFonts w:ascii="GHEA Grapalat" w:hAnsi="GHEA Grapalat"/>
          <w:lang w:val="it-IT"/>
        </w:rPr>
        <w:t xml:space="preserve"> </w:t>
      </w:r>
      <w:r w:rsidRPr="00D608DB">
        <w:rPr>
          <w:rFonts w:ascii="GHEA Grapalat" w:hAnsi="GHEA Grapalat"/>
        </w:rPr>
        <w:t>սահմանված</w:t>
      </w:r>
      <w:r w:rsidRPr="00D608DB">
        <w:rPr>
          <w:rFonts w:ascii="GHEA Grapalat" w:hAnsi="GHEA Grapalat"/>
          <w:lang w:val="it-IT"/>
        </w:rPr>
        <w:t xml:space="preserve"> </w:t>
      </w:r>
      <w:r w:rsidRPr="00D608DB">
        <w:rPr>
          <w:rFonts w:ascii="GHEA Grapalat" w:hAnsi="GHEA Grapalat"/>
        </w:rPr>
        <w:t>կազմի</w:t>
      </w:r>
      <w:r w:rsidRPr="00D608DB">
        <w:rPr>
          <w:rFonts w:ascii="GHEA Grapalat" w:hAnsi="GHEA Grapalat"/>
          <w:lang w:val="it-IT"/>
        </w:rPr>
        <w:t xml:space="preserve"> </w:t>
      </w:r>
      <w:r w:rsidRPr="00D608DB">
        <w:rPr>
          <w:rFonts w:ascii="GHEA Grapalat" w:hAnsi="GHEA Grapalat"/>
        </w:rPr>
        <w:t>և</w:t>
      </w:r>
      <w:r w:rsidRPr="00D608DB">
        <w:rPr>
          <w:rFonts w:ascii="GHEA Grapalat" w:hAnsi="GHEA Grapalat"/>
          <w:lang w:val="it-IT"/>
        </w:rPr>
        <w:t xml:space="preserve"> </w:t>
      </w:r>
      <w:r w:rsidRPr="00D608DB">
        <w:rPr>
          <w:rFonts w:ascii="GHEA Grapalat" w:hAnsi="GHEA Grapalat"/>
        </w:rPr>
        <w:t>բովանդակության</w:t>
      </w:r>
      <w:r w:rsidRPr="00D608DB">
        <w:rPr>
          <w:rFonts w:ascii="GHEA Grapalat" w:hAnsi="GHEA Grapalat"/>
          <w:lang w:val="it-IT"/>
        </w:rPr>
        <w:t xml:space="preserve"> </w:t>
      </w:r>
      <w:r w:rsidRPr="00D608DB">
        <w:rPr>
          <w:rFonts w:ascii="GHEA Grapalat" w:hAnsi="GHEA Grapalat"/>
        </w:rPr>
        <w:t>պահանջներով</w:t>
      </w:r>
      <w:r w:rsidRPr="00D608DB">
        <w:rPr>
          <w:rFonts w:ascii="GHEA Grapalat" w:hAnsi="GHEA Grapalat"/>
          <w:lang w:val="it-IT"/>
        </w:rPr>
        <w:t xml:space="preserve"> (</w:t>
      </w:r>
      <w:r w:rsidRPr="00D608DB">
        <w:rPr>
          <w:rFonts w:ascii="GHEA Grapalat" w:hAnsi="GHEA Grapalat"/>
        </w:rPr>
        <w:t>Հայաստանի</w:t>
      </w:r>
      <w:r w:rsidRPr="00D608DB">
        <w:rPr>
          <w:rFonts w:ascii="GHEA Grapalat" w:hAnsi="GHEA Grapalat"/>
          <w:lang w:val="it-IT"/>
        </w:rPr>
        <w:t xml:space="preserve"> </w:t>
      </w:r>
      <w:r w:rsidRPr="00D608DB">
        <w:rPr>
          <w:rFonts w:ascii="GHEA Grapalat" w:hAnsi="GHEA Grapalat"/>
        </w:rPr>
        <w:t>Հանրապետության</w:t>
      </w:r>
      <w:r w:rsidRPr="00D608DB">
        <w:rPr>
          <w:rFonts w:ascii="GHEA Grapalat" w:hAnsi="GHEA Grapalat"/>
          <w:lang w:val="it-IT"/>
        </w:rPr>
        <w:t xml:space="preserve"> </w:t>
      </w:r>
      <w:r w:rsidRPr="00D608DB">
        <w:rPr>
          <w:rFonts w:ascii="GHEA Grapalat" w:hAnsi="GHEA Grapalat"/>
        </w:rPr>
        <w:t>համայնքների</w:t>
      </w:r>
      <w:r w:rsidRPr="00D608DB">
        <w:rPr>
          <w:rFonts w:ascii="GHEA Grapalat" w:hAnsi="GHEA Grapalat"/>
          <w:lang w:val="it-IT"/>
        </w:rPr>
        <w:t xml:space="preserve"> (</w:t>
      </w:r>
      <w:r w:rsidRPr="00D608DB">
        <w:rPr>
          <w:rFonts w:ascii="GHEA Grapalat" w:hAnsi="GHEA Grapalat"/>
        </w:rPr>
        <w:t>բնակավայրերի</w:t>
      </w:r>
      <w:r w:rsidRPr="00D608DB">
        <w:rPr>
          <w:rFonts w:ascii="GHEA Grapalat" w:hAnsi="GHEA Grapalat"/>
          <w:lang w:val="it-IT"/>
        </w:rPr>
        <w:t xml:space="preserve">) </w:t>
      </w:r>
      <w:r w:rsidRPr="00D608DB">
        <w:rPr>
          <w:rFonts w:ascii="GHEA Grapalat" w:hAnsi="GHEA Grapalat"/>
        </w:rPr>
        <w:t>գլխավոր</w:t>
      </w:r>
      <w:r w:rsidRPr="00D608DB">
        <w:rPr>
          <w:rFonts w:ascii="GHEA Grapalat" w:hAnsi="GHEA Grapalat"/>
          <w:lang w:val="it-IT"/>
        </w:rPr>
        <w:t xml:space="preserve"> </w:t>
      </w:r>
      <w:r w:rsidRPr="00D608DB">
        <w:rPr>
          <w:rFonts w:ascii="GHEA Grapalat" w:hAnsi="GHEA Grapalat"/>
        </w:rPr>
        <w:t>հատակագծերի</w:t>
      </w:r>
      <w:r w:rsidRPr="00D608DB">
        <w:rPr>
          <w:rFonts w:ascii="GHEA Grapalat" w:hAnsi="GHEA Grapalat"/>
          <w:lang w:val="it-IT"/>
        </w:rPr>
        <w:t xml:space="preserve">, </w:t>
      </w:r>
      <w:r w:rsidRPr="00D608DB">
        <w:rPr>
          <w:rFonts w:ascii="GHEA Grapalat" w:hAnsi="GHEA Grapalat"/>
        </w:rPr>
        <w:t>համակցված</w:t>
      </w:r>
      <w:r w:rsidRPr="00D608DB">
        <w:rPr>
          <w:rFonts w:ascii="GHEA Grapalat" w:hAnsi="GHEA Grapalat"/>
          <w:lang w:val="it-IT"/>
        </w:rPr>
        <w:t xml:space="preserve"> </w:t>
      </w:r>
      <w:r w:rsidRPr="00D608DB">
        <w:rPr>
          <w:rFonts w:ascii="GHEA Grapalat" w:hAnsi="GHEA Grapalat"/>
        </w:rPr>
        <w:t>տարածական</w:t>
      </w:r>
      <w:r w:rsidRPr="00D608DB">
        <w:rPr>
          <w:rFonts w:ascii="GHEA Grapalat" w:hAnsi="GHEA Grapalat"/>
          <w:lang w:val="it-IT"/>
        </w:rPr>
        <w:t xml:space="preserve"> </w:t>
      </w:r>
      <w:r w:rsidRPr="00D608DB">
        <w:rPr>
          <w:rFonts w:ascii="GHEA Grapalat" w:hAnsi="GHEA Grapalat"/>
        </w:rPr>
        <w:t>պլանավորման</w:t>
      </w:r>
      <w:r w:rsidRPr="00D608DB">
        <w:rPr>
          <w:rFonts w:ascii="GHEA Grapalat" w:hAnsi="GHEA Grapalat"/>
          <w:lang w:val="it-IT"/>
        </w:rPr>
        <w:t xml:space="preserve"> </w:t>
      </w:r>
      <w:r w:rsidRPr="00D608DB">
        <w:rPr>
          <w:rFonts w:ascii="GHEA Grapalat" w:hAnsi="GHEA Grapalat"/>
        </w:rPr>
        <w:t>փաստաթղթերի</w:t>
      </w:r>
      <w:r w:rsidRPr="00D608DB">
        <w:rPr>
          <w:rFonts w:ascii="Calibri" w:hAnsi="Calibri" w:cs="Calibri"/>
          <w:lang w:val="it-IT"/>
        </w:rPr>
        <w:t> </w:t>
      </w:r>
      <w:r w:rsidRPr="00D608DB">
        <w:rPr>
          <w:rFonts w:ascii="GHEA Grapalat" w:hAnsi="GHEA Grapalat"/>
        </w:rPr>
        <w:t>և</w:t>
      </w:r>
      <w:r w:rsidRPr="00D608DB">
        <w:rPr>
          <w:rFonts w:ascii="GHEA Grapalat" w:hAnsi="GHEA Grapalat"/>
          <w:lang w:val="it-IT"/>
        </w:rPr>
        <w:t xml:space="preserve"> </w:t>
      </w:r>
      <w:r w:rsidRPr="00D608DB">
        <w:rPr>
          <w:rFonts w:ascii="GHEA Grapalat" w:hAnsi="GHEA Grapalat"/>
        </w:rPr>
        <w:t>բնակավայրերի</w:t>
      </w:r>
      <w:r w:rsidRPr="00D608DB">
        <w:rPr>
          <w:rFonts w:ascii="GHEA Grapalat" w:hAnsi="GHEA Grapalat"/>
          <w:lang w:val="it-IT"/>
        </w:rPr>
        <w:t xml:space="preserve"> </w:t>
      </w:r>
      <w:r w:rsidRPr="00D608DB">
        <w:rPr>
          <w:rFonts w:ascii="GHEA Grapalat" w:hAnsi="GHEA Grapalat"/>
        </w:rPr>
        <w:t>տարածքների</w:t>
      </w:r>
      <w:r w:rsidRPr="00D608DB">
        <w:rPr>
          <w:rFonts w:ascii="GHEA Grapalat" w:hAnsi="GHEA Grapalat"/>
          <w:lang w:val="it-IT"/>
        </w:rPr>
        <w:t xml:space="preserve"> </w:t>
      </w:r>
      <w:r w:rsidRPr="00D608DB">
        <w:rPr>
          <w:rFonts w:ascii="GHEA Grapalat" w:hAnsi="GHEA Grapalat"/>
        </w:rPr>
        <w:t>գոտևորման</w:t>
      </w:r>
      <w:r w:rsidRPr="00D608DB">
        <w:rPr>
          <w:rFonts w:ascii="GHEA Grapalat" w:hAnsi="GHEA Grapalat"/>
          <w:lang w:val="it-IT"/>
        </w:rPr>
        <w:t xml:space="preserve"> </w:t>
      </w:r>
      <w:r w:rsidRPr="00D608DB">
        <w:rPr>
          <w:rFonts w:ascii="GHEA Grapalat" w:hAnsi="GHEA Grapalat"/>
        </w:rPr>
        <w:t>նախագծերի</w:t>
      </w:r>
      <w:r w:rsidRPr="00D608DB">
        <w:rPr>
          <w:rFonts w:ascii="GHEA Grapalat" w:hAnsi="GHEA Grapalat"/>
          <w:lang w:val="it-IT"/>
        </w:rPr>
        <w:t xml:space="preserve"> </w:t>
      </w:r>
      <w:r w:rsidRPr="00D608DB">
        <w:rPr>
          <w:rFonts w:ascii="GHEA Grapalat" w:hAnsi="GHEA Grapalat"/>
        </w:rPr>
        <w:t>մշակման</w:t>
      </w:r>
      <w:r w:rsidRPr="00D608DB">
        <w:rPr>
          <w:rFonts w:ascii="GHEA Grapalat" w:hAnsi="GHEA Grapalat"/>
          <w:lang w:val="it-IT"/>
        </w:rPr>
        <w:t xml:space="preserve">, </w:t>
      </w:r>
      <w:r w:rsidRPr="00D608DB">
        <w:rPr>
          <w:rFonts w:ascii="GHEA Grapalat" w:hAnsi="GHEA Grapalat"/>
        </w:rPr>
        <w:t>փորձաքննության</w:t>
      </w:r>
      <w:r w:rsidRPr="00D608DB">
        <w:rPr>
          <w:rFonts w:ascii="GHEA Grapalat" w:hAnsi="GHEA Grapalat"/>
          <w:lang w:val="it-IT"/>
        </w:rPr>
        <w:t xml:space="preserve">, </w:t>
      </w:r>
      <w:r w:rsidRPr="00D608DB">
        <w:rPr>
          <w:rFonts w:ascii="GHEA Grapalat" w:hAnsi="GHEA Grapalat"/>
        </w:rPr>
        <w:t>համաձայնեցման</w:t>
      </w:r>
      <w:r w:rsidRPr="00D608DB">
        <w:rPr>
          <w:rFonts w:ascii="GHEA Grapalat" w:hAnsi="GHEA Grapalat"/>
          <w:lang w:val="it-IT"/>
        </w:rPr>
        <w:t xml:space="preserve">, </w:t>
      </w:r>
      <w:r w:rsidRPr="00D608DB">
        <w:rPr>
          <w:rFonts w:ascii="GHEA Grapalat" w:hAnsi="GHEA Grapalat"/>
        </w:rPr>
        <w:t>հաստատման</w:t>
      </w:r>
      <w:r w:rsidRPr="00D608DB">
        <w:rPr>
          <w:rFonts w:ascii="Calibri" w:hAnsi="Calibri" w:cs="Calibri"/>
          <w:lang w:val="it-IT"/>
        </w:rPr>
        <w:t> </w:t>
      </w:r>
      <w:r w:rsidRPr="00D608DB">
        <w:rPr>
          <w:rFonts w:ascii="GHEA Grapalat" w:hAnsi="GHEA Grapalat"/>
        </w:rPr>
        <w:t>և</w:t>
      </w:r>
      <w:r w:rsidRPr="00D608DB">
        <w:rPr>
          <w:rFonts w:ascii="GHEA Grapalat" w:hAnsi="GHEA Grapalat"/>
          <w:lang w:val="it-IT"/>
        </w:rPr>
        <w:t xml:space="preserve"> </w:t>
      </w:r>
      <w:r w:rsidRPr="00D608DB">
        <w:rPr>
          <w:rFonts w:ascii="GHEA Grapalat" w:hAnsi="GHEA Grapalat"/>
        </w:rPr>
        <w:lastRenderedPageBreak/>
        <w:t>փոփոխման</w:t>
      </w:r>
      <w:r w:rsidRPr="00D608DB">
        <w:rPr>
          <w:rFonts w:ascii="GHEA Grapalat" w:hAnsi="GHEA Grapalat"/>
          <w:lang w:val="it-IT"/>
        </w:rPr>
        <w:t xml:space="preserve"> </w:t>
      </w:r>
      <w:r w:rsidRPr="00D608DB">
        <w:rPr>
          <w:rFonts w:ascii="GHEA Grapalat" w:hAnsi="GHEA Grapalat"/>
        </w:rPr>
        <w:t>կարգը</w:t>
      </w:r>
      <w:r w:rsidRPr="00D608DB">
        <w:rPr>
          <w:rFonts w:ascii="GHEA Grapalat" w:hAnsi="GHEA Grapalat"/>
          <w:lang w:val="it-IT"/>
        </w:rPr>
        <w:t xml:space="preserve"> </w:t>
      </w:r>
      <w:r w:rsidRPr="00D608DB">
        <w:rPr>
          <w:rFonts w:ascii="GHEA Grapalat" w:hAnsi="GHEA Grapalat"/>
        </w:rPr>
        <w:t>հաստատելու</w:t>
      </w:r>
      <w:r w:rsidRPr="00D608DB">
        <w:rPr>
          <w:rFonts w:ascii="Calibri" w:hAnsi="Calibri" w:cs="Calibri"/>
          <w:lang w:val="it-IT"/>
        </w:rPr>
        <w:t> </w:t>
      </w:r>
      <w:r w:rsidRPr="00D608DB">
        <w:rPr>
          <w:rFonts w:ascii="GHEA Grapalat" w:hAnsi="GHEA Grapalat"/>
        </w:rPr>
        <w:t>և</w:t>
      </w:r>
      <w:r w:rsidRPr="00D608DB">
        <w:rPr>
          <w:rFonts w:ascii="GHEA Grapalat" w:hAnsi="GHEA Grapalat"/>
          <w:lang w:val="it-IT"/>
        </w:rPr>
        <w:t xml:space="preserve"> </w:t>
      </w:r>
      <w:r w:rsidRPr="00D608DB">
        <w:rPr>
          <w:rFonts w:ascii="GHEA Grapalat" w:hAnsi="GHEA Grapalat"/>
        </w:rPr>
        <w:t>Հայաստանի</w:t>
      </w:r>
      <w:r w:rsidRPr="00D608DB">
        <w:rPr>
          <w:rFonts w:ascii="GHEA Grapalat" w:hAnsi="GHEA Grapalat"/>
          <w:lang w:val="it-IT"/>
        </w:rPr>
        <w:t xml:space="preserve"> </w:t>
      </w:r>
      <w:r w:rsidRPr="00D608DB">
        <w:rPr>
          <w:rFonts w:ascii="GHEA Grapalat" w:hAnsi="GHEA Grapalat"/>
        </w:rPr>
        <w:t>Հանրապետության</w:t>
      </w:r>
      <w:r w:rsidRPr="00D608DB">
        <w:rPr>
          <w:rFonts w:ascii="GHEA Grapalat" w:hAnsi="GHEA Grapalat"/>
          <w:lang w:val="it-IT"/>
        </w:rPr>
        <w:t xml:space="preserve"> </w:t>
      </w:r>
      <w:r w:rsidRPr="00D608DB">
        <w:rPr>
          <w:rFonts w:ascii="GHEA Grapalat" w:hAnsi="GHEA Grapalat"/>
        </w:rPr>
        <w:t>կառավարության</w:t>
      </w:r>
      <w:r w:rsidRPr="00D608DB">
        <w:rPr>
          <w:rFonts w:ascii="GHEA Grapalat" w:hAnsi="GHEA Grapalat"/>
          <w:lang w:val="it-IT"/>
        </w:rPr>
        <w:t xml:space="preserve"> 2003 </w:t>
      </w:r>
      <w:r w:rsidRPr="00D608DB">
        <w:rPr>
          <w:rFonts w:ascii="GHEA Grapalat" w:hAnsi="GHEA Grapalat"/>
        </w:rPr>
        <w:t>թվականի</w:t>
      </w:r>
      <w:r w:rsidRPr="00D608DB">
        <w:rPr>
          <w:rFonts w:ascii="GHEA Grapalat" w:hAnsi="GHEA Grapalat"/>
          <w:lang w:val="it-IT"/>
        </w:rPr>
        <w:t xml:space="preserve"> </w:t>
      </w:r>
      <w:r w:rsidRPr="00D608DB">
        <w:rPr>
          <w:rFonts w:ascii="GHEA Grapalat" w:hAnsi="GHEA Grapalat"/>
        </w:rPr>
        <w:t>մայիսի</w:t>
      </w:r>
      <w:r w:rsidRPr="00D608DB">
        <w:rPr>
          <w:rFonts w:ascii="GHEA Grapalat" w:hAnsi="GHEA Grapalat"/>
          <w:lang w:val="it-IT"/>
        </w:rPr>
        <w:t xml:space="preserve"> 2-</w:t>
      </w:r>
      <w:r w:rsidRPr="00D608DB">
        <w:rPr>
          <w:rFonts w:ascii="GHEA Grapalat" w:hAnsi="GHEA Grapalat"/>
        </w:rPr>
        <w:t>ի</w:t>
      </w:r>
      <w:r w:rsidRPr="00D608DB">
        <w:rPr>
          <w:rFonts w:ascii="GHEA Grapalat" w:hAnsi="GHEA Grapalat"/>
          <w:lang w:val="it-IT"/>
        </w:rPr>
        <w:t xml:space="preserve"> N 609-</w:t>
      </w:r>
      <w:r w:rsidRPr="00D608DB">
        <w:rPr>
          <w:rFonts w:ascii="GHEA Grapalat" w:hAnsi="GHEA Grapalat"/>
        </w:rPr>
        <w:t>Ն</w:t>
      </w:r>
      <w:r w:rsidRPr="00D608DB">
        <w:rPr>
          <w:rFonts w:ascii="GHEA Grapalat" w:hAnsi="GHEA Grapalat"/>
          <w:lang w:val="it-IT"/>
        </w:rPr>
        <w:t xml:space="preserve">, 2010 </w:t>
      </w:r>
      <w:r w:rsidRPr="00D608DB">
        <w:rPr>
          <w:rFonts w:ascii="GHEA Grapalat" w:hAnsi="GHEA Grapalat"/>
        </w:rPr>
        <w:t>թվականի</w:t>
      </w:r>
      <w:r w:rsidRPr="00D608DB">
        <w:rPr>
          <w:rFonts w:ascii="GHEA Grapalat" w:hAnsi="GHEA Grapalat"/>
          <w:lang w:val="it-IT"/>
        </w:rPr>
        <w:t xml:space="preserve"> </w:t>
      </w:r>
      <w:r w:rsidRPr="00D608DB">
        <w:rPr>
          <w:rFonts w:ascii="GHEA Grapalat" w:hAnsi="GHEA Grapalat"/>
        </w:rPr>
        <w:t>մարտի</w:t>
      </w:r>
      <w:r w:rsidRPr="00D608DB">
        <w:rPr>
          <w:rFonts w:ascii="GHEA Grapalat" w:hAnsi="GHEA Grapalat"/>
          <w:lang w:val="it-IT"/>
        </w:rPr>
        <w:t xml:space="preserve"> 4-</w:t>
      </w:r>
      <w:r w:rsidRPr="00D608DB">
        <w:rPr>
          <w:rFonts w:ascii="GHEA Grapalat" w:hAnsi="GHEA Grapalat"/>
        </w:rPr>
        <w:t>ի</w:t>
      </w:r>
      <w:r w:rsidRPr="00D608DB">
        <w:rPr>
          <w:rFonts w:ascii="GHEA Grapalat" w:hAnsi="GHEA Grapalat"/>
          <w:lang w:val="it-IT"/>
        </w:rPr>
        <w:t xml:space="preserve"> N 208-</w:t>
      </w:r>
      <w:r w:rsidRPr="00D608DB">
        <w:rPr>
          <w:rFonts w:ascii="GHEA Grapalat" w:hAnsi="GHEA Grapalat"/>
        </w:rPr>
        <w:t>Ն</w:t>
      </w:r>
      <w:r w:rsidRPr="00D608DB">
        <w:rPr>
          <w:rFonts w:ascii="GHEA Grapalat" w:hAnsi="GHEA Grapalat"/>
          <w:lang w:val="it-IT"/>
        </w:rPr>
        <w:t xml:space="preserve"> </w:t>
      </w:r>
      <w:r w:rsidRPr="00D608DB">
        <w:rPr>
          <w:rFonts w:ascii="GHEA Grapalat" w:hAnsi="GHEA Grapalat"/>
        </w:rPr>
        <w:t>ու</w:t>
      </w:r>
      <w:r w:rsidRPr="00D608DB">
        <w:rPr>
          <w:rFonts w:ascii="GHEA Grapalat" w:hAnsi="GHEA Grapalat"/>
          <w:lang w:val="it-IT"/>
        </w:rPr>
        <w:t xml:space="preserve"> </w:t>
      </w:r>
      <w:r w:rsidRPr="00D608DB">
        <w:rPr>
          <w:rFonts w:ascii="GHEA Grapalat" w:hAnsi="GHEA Grapalat"/>
        </w:rPr>
        <w:t>Հայաստանի</w:t>
      </w:r>
      <w:r w:rsidRPr="00D608DB">
        <w:rPr>
          <w:rFonts w:ascii="GHEA Grapalat" w:hAnsi="GHEA Grapalat"/>
          <w:lang w:val="it-IT"/>
        </w:rPr>
        <w:t xml:space="preserve"> </w:t>
      </w:r>
      <w:r w:rsidRPr="00D608DB">
        <w:rPr>
          <w:rFonts w:ascii="GHEA Grapalat" w:hAnsi="GHEA Grapalat"/>
        </w:rPr>
        <w:t>Հանրապետո</w:t>
      </w:r>
      <w:r w:rsidRPr="00D608DB">
        <w:rPr>
          <w:rFonts w:ascii="GHEA Grapalat" w:hAnsi="GHEA Grapalat"/>
          <w:lang w:val="hy-AM"/>
        </w:rPr>
        <w:t>ւթյան</w:t>
      </w:r>
      <w:r w:rsidRPr="00D608DB">
        <w:rPr>
          <w:rFonts w:ascii="GHEA Grapalat" w:hAnsi="GHEA Grapalat"/>
          <w:lang w:val="it-IT"/>
        </w:rPr>
        <w:t xml:space="preserve"> </w:t>
      </w:r>
      <w:r w:rsidRPr="00D608DB">
        <w:rPr>
          <w:rFonts w:ascii="GHEA Grapalat" w:hAnsi="GHEA Grapalat"/>
        </w:rPr>
        <w:t>կառավարության</w:t>
      </w:r>
      <w:r w:rsidRPr="00D608DB">
        <w:rPr>
          <w:rFonts w:ascii="GHEA Grapalat" w:hAnsi="GHEA Grapalat"/>
          <w:lang w:val="it-IT"/>
        </w:rPr>
        <w:t xml:space="preserve"> 2001 </w:t>
      </w:r>
      <w:r w:rsidRPr="00D608DB">
        <w:rPr>
          <w:rFonts w:ascii="GHEA Grapalat" w:hAnsi="GHEA Grapalat"/>
        </w:rPr>
        <w:t>թվականի</w:t>
      </w:r>
      <w:r w:rsidRPr="00D608DB">
        <w:rPr>
          <w:rFonts w:ascii="GHEA Grapalat" w:hAnsi="GHEA Grapalat"/>
          <w:lang w:val="it-IT"/>
        </w:rPr>
        <w:t xml:space="preserve"> </w:t>
      </w:r>
      <w:r w:rsidRPr="00D608DB">
        <w:rPr>
          <w:rFonts w:ascii="GHEA Grapalat" w:hAnsi="GHEA Grapalat"/>
        </w:rPr>
        <w:t>մայիսի</w:t>
      </w:r>
      <w:r w:rsidRPr="00D608DB">
        <w:rPr>
          <w:rFonts w:ascii="GHEA Grapalat" w:hAnsi="GHEA Grapalat"/>
          <w:lang w:val="it-IT"/>
        </w:rPr>
        <w:t xml:space="preserve"> 14-</w:t>
      </w:r>
      <w:r w:rsidRPr="00D608DB">
        <w:rPr>
          <w:rFonts w:ascii="GHEA Grapalat" w:hAnsi="GHEA Grapalat"/>
        </w:rPr>
        <w:t>ի</w:t>
      </w:r>
      <w:r w:rsidRPr="00D608DB">
        <w:rPr>
          <w:rFonts w:ascii="GHEA Grapalat" w:hAnsi="GHEA Grapalat"/>
          <w:lang w:val="it-IT"/>
        </w:rPr>
        <w:t xml:space="preserve"> N 408 </w:t>
      </w:r>
      <w:r w:rsidRPr="00D608DB">
        <w:rPr>
          <w:rFonts w:ascii="GHEA Grapalat" w:hAnsi="GHEA Grapalat"/>
        </w:rPr>
        <w:t>որոշումներն</w:t>
      </w:r>
      <w:r w:rsidRPr="00D608DB">
        <w:rPr>
          <w:rFonts w:ascii="GHEA Grapalat" w:hAnsi="GHEA Grapalat"/>
          <w:lang w:val="it-IT"/>
        </w:rPr>
        <w:t xml:space="preserve"> </w:t>
      </w:r>
      <w:r w:rsidRPr="00D608DB">
        <w:rPr>
          <w:rFonts w:ascii="GHEA Grapalat" w:hAnsi="GHEA Grapalat"/>
        </w:rPr>
        <w:t>ուժը</w:t>
      </w:r>
      <w:r w:rsidRPr="00D608DB">
        <w:rPr>
          <w:rFonts w:ascii="GHEA Grapalat" w:hAnsi="GHEA Grapalat"/>
          <w:lang w:val="it-IT"/>
        </w:rPr>
        <w:t xml:space="preserve"> </w:t>
      </w:r>
      <w:r w:rsidRPr="00D608DB">
        <w:rPr>
          <w:rFonts w:ascii="GHEA Grapalat" w:hAnsi="GHEA Grapalat"/>
        </w:rPr>
        <w:t>կորցրած</w:t>
      </w:r>
      <w:r w:rsidRPr="00D608DB">
        <w:rPr>
          <w:rFonts w:ascii="GHEA Grapalat" w:hAnsi="GHEA Grapalat"/>
          <w:lang w:val="it-IT"/>
        </w:rPr>
        <w:t xml:space="preserve"> </w:t>
      </w:r>
      <w:r w:rsidRPr="00D608DB">
        <w:rPr>
          <w:rFonts w:ascii="GHEA Grapalat" w:hAnsi="GHEA Grapalat"/>
        </w:rPr>
        <w:t>ճանաչելու</w:t>
      </w:r>
      <w:r w:rsidRPr="00D608DB">
        <w:rPr>
          <w:rFonts w:ascii="GHEA Grapalat" w:hAnsi="GHEA Grapalat"/>
          <w:lang w:val="it-IT"/>
        </w:rPr>
        <w:t xml:space="preserve"> </w:t>
      </w:r>
      <w:r w:rsidRPr="00D608DB">
        <w:rPr>
          <w:rFonts w:ascii="GHEA Grapalat" w:hAnsi="GHEA Grapalat"/>
        </w:rPr>
        <w:t>մասին</w:t>
      </w:r>
      <w:r w:rsidRPr="00D608DB">
        <w:rPr>
          <w:rFonts w:ascii="GHEA Grapalat" w:hAnsi="GHEA Grapalat"/>
          <w:lang w:val="it-IT"/>
        </w:rPr>
        <w:t xml:space="preserve"> </w:t>
      </w:r>
      <w:r w:rsidRPr="00D608DB">
        <w:rPr>
          <w:rFonts w:ascii="GHEA Grapalat" w:hAnsi="GHEA Grapalat"/>
        </w:rPr>
        <w:t>Հայաստանի</w:t>
      </w:r>
      <w:r w:rsidRPr="00D608DB">
        <w:rPr>
          <w:rFonts w:ascii="GHEA Grapalat" w:hAnsi="GHEA Grapalat"/>
          <w:lang w:val="it-IT"/>
        </w:rPr>
        <w:t xml:space="preserve"> </w:t>
      </w:r>
      <w:r w:rsidRPr="00D608DB">
        <w:rPr>
          <w:rFonts w:ascii="GHEA Grapalat" w:hAnsi="GHEA Grapalat"/>
        </w:rPr>
        <w:t>Հանրապետության</w:t>
      </w:r>
      <w:r w:rsidRPr="00D608DB">
        <w:rPr>
          <w:rFonts w:ascii="GHEA Grapalat" w:hAnsi="GHEA Grapalat"/>
          <w:lang w:val="it-IT"/>
        </w:rPr>
        <w:t xml:space="preserve"> </w:t>
      </w:r>
      <w:r w:rsidRPr="00D608DB">
        <w:rPr>
          <w:rFonts w:ascii="GHEA Grapalat" w:hAnsi="GHEA Grapalat"/>
        </w:rPr>
        <w:t>կառավարության</w:t>
      </w:r>
      <w:r w:rsidRPr="00D608DB">
        <w:rPr>
          <w:rFonts w:ascii="GHEA Grapalat" w:hAnsi="GHEA Grapalat"/>
          <w:lang w:val="it-IT"/>
        </w:rPr>
        <w:t xml:space="preserve"> 2011 </w:t>
      </w:r>
      <w:r w:rsidRPr="00D608DB">
        <w:rPr>
          <w:rFonts w:ascii="GHEA Grapalat" w:hAnsi="GHEA Grapalat"/>
        </w:rPr>
        <w:t>թվականի</w:t>
      </w:r>
      <w:r w:rsidRPr="00D608DB">
        <w:rPr>
          <w:rFonts w:ascii="GHEA Grapalat" w:hAnsi="GHEA Grapalat"/>
          <w:lang w:val="it-IT"/>
        </w:rPr>
        <w:t xml:space="preserve"> </w:t>
      </w:r>
      <w:r w:rsidRPr="00D608DB">
        <w:rPr>
          <w:rFonts w:ascii="GHEA Grapalat" w:hAnsi="GHEA Grapalat"/>
        </w:rPr>
        <w:t>դեկտեմբերի</w:t>
      </w:r>
      <w:r w:rsidRPr="00D608DB">
        <w:rPr>
          <w:rFonts w:ascii="GHEA Grapalat" w:hAnsi="GHEA Grapalat"/>
          <w:lang w:val="it-IT"/>
        </w:rPr>
        <w:t xml:space="preserve"> 29-</w:t>
      </w:r>
      <w:r w:rsidRPr="00D608DB">
        <w:rPr>
          <w:rFonts w:ascii="GHEA Grapalat" w:hAnsi="GHEA Grapalat"/>
        </w:rPr>
        <w:t>ի</w:t>
      </w:r>
      <w:r w:rsidRPr="00D608DB">
        <w:rPr>
          <w:rFonts w:ascii="GHEA Grapalat" w:hAnsi="GHEA Grapalat"/>
          <w:lang w:val="it-IT"/>
        </w:rPr>
        <w:t xml:space="preserve"> N 1920-</w:t>
      </w:r>
      <w:r w:rsidRPr="00D608DB">
        <w:rPr>
          <w:rFonts w:ascii="GHEA Grapalat" w:hAnsi="GHEA Grapalat"/>
        </w:rPr>
        <w:t>Ն</w:t>
      </w:r>
      <w:r w:rsidRPr="00D608DB">
        <w:rPr>
          <w:rFonts w:ascii="GHEA Grapalat" w:hAnsi="GHEA Grapalat"/>
          <w:lang w:val="it-IT"/>
        </w:rPr>
        <w:t xml:space="preserve"> </w:t>
      </w:r>
      <w:r w:rsidRPr="00D608DB">
        <w:rPr>
          <w:rFonts w:ascii="GHEA Grapalat" w:hAnsi="GHEA Grapalat"/>
        </w:rPr>
        <w:t>որոշմամբ</w:t>
      </w:r>
      <w:r w:rsidRPr="00D608DB">
        <w:rPr>
          <w:rFonts w:ascii="GHEA Grapalat" w:hAnsi="GHEA Grapalat"/>
          <w:lang w:val="it-IT"/>
        </w:rPr>
        <w:t xml:space="preserve"> </w:t>
      </w:r>
      <w:r w:rsidRPr="00D608DB">
        <w:rPr>
          <w:rFonts w:ascii="GHEA Grapalat" w:hAnsi="GHEA Grapalat"/>
        </w:rPr>
        <w:t>հաստատված</w:t>
      </w:r>
      <w:r w:rsidRPr="00D608DB">
        <w:rPr>
          <w:rFonts w:ascii="GHEA Grapalat" w:hAnsi="GHEA Grapalat"/>
          <w:lang w:val="it-IT"/>
        </w:rPr>
        <w:t xml:space="preserve"> </w:t>
      </w:r>
      <w:r w:rsidRPr="00D608DB">
        <w:rPr>
          <w:rFonts w:ascii="GHEA Grapalat" w:hAnsi="GHEA Grapalat"/>
        </w:rPr>
        <w:t>կարգով</w:t>
      </w:r>
      <w:r w:rsidRPr="00D608DB">
        <w:rPr>
          <w:rFonts w:ascii="GHEA Grapalat" w:hAnsi="GHEA Grapalat"/>
          <w:lang w:val="it-IT"/>
        </w:rPr>
        <w:t xml:space="preserve"> </w:t>
      </w:r>
      <w:r w:rsidRPr="00D608DB">
        <w:rPr>
          <w:rFonts w:ascii="GHEA Grapalat" w:hAnsi="GHEA Grapalat"/>
        </w:rPr>
        <w:t>սահմանված</w:t>
      </w:r>
      <w:r w:rsidRPr="00D608DB">
        <w:rPr>
          <w:rFonts w:ascii="GHEA Grapalat" w:hAnsi="GHEA Grapalat"/>
          <w:lang w:val="it-IT"/>
        </w:rPr>
        <w:t xml:space="preserve"> </w:t>
      </w:r>
      <w:r w:rsidRPr="00D608DB">
        <w:rPr>
          <w:rFonts w:ascii="GHEA Grapalat" w:hAnsi="GHEA Grapalat"/>
        </w:rPr>
        <w:t>պահանջներին</w:t>
      </w:r>
      <w:r w:rsidRPr="00D608DB">
        <w:rPr>
          <w:rFonts w:ascii="GHEA Grapalat" w:hAnsi="GHEA Grapalat"/>
          <w:lang w:val="it-IT"/>
        </w:rPr>
        <w:t xml:space="preserve"> </w:t>
      </w:r>
      <w:r w:rsidRPr="00D608DB">
        <w:rPr>
          <w:rFonts w:ascii="GHEA Grapalat" w:hAnsi="GHEA Grapalat"/>
        </w:rPr>
        <w:t>համաձայն</w:t>
      </w:r>
      <w:r w:rsidRPr="00D608DB">
        <w:rPr>
          <w:rFonts w:ascii="GHEA Grapalat" w:hAnsi="GHEA Grapalat"/>
          <w:lang w:val="it-IT"/>
        </w:rPr>
        <w:t xml:space="preserve">): </w:t>
      </w:r>
      <w:r w:rsidRPr="00D608DB">
        <w:rPr>
          <w:rFonts w:ascii="GHEA Grapalat" w:hAnsi="GHEA Grapalat"/>
        </w:rPr>
        <w:t>Այն</w:t>
      </w:r>
      <w:r w:rsidRPr="00D608DB">
        <w:rPr>
          <w:rFonts w:ascii="GHEA Grapalat" w:hAnsi="GHEA Grapalat"/>
          <w:lang w:val="it-IT"/>
        </w:rPr>
        <w:t xml:space="preserve"> </w:t>
      </w:r>
      <w:r w:rsidRPr="00D608DB">
        <w:rPr>
          <w:rFonts w:ascii="GHEA Grapalat" w:hAnsi="GHEA Grapalat"/>
        </w:rPr>
        <w:t>կարող</w:t>
      </w:r>
      <w:r w:rsidRPr="00D608DB">
        <w:rPr>
          <w:rFonts w:ascii="GHEA Grapalat" w:hAnsi="GHEA Grapalat"/>
          <w:lang w:val="it-IT"/>
        </w:rPr>
        <w:t xml:space="preserve"> </w:t>
      </w:r>
      <w:r w:rsidRPr="00D608DB">
        <w:rPr>
          <w:rFonts w:ascii="GHEA Grapalat" w:hAnsi="GHEA Grapalat"/>
        </w:rPr>
        <w:t>է</w:t>
      </w:r>
      <w:r w:rsidRPr="00D608DB">
        <w:rPr>
          <w:rFonts w:ascii="GHEA Grapalat" w:hAnsi="GHEA Grapalat"/>
          <w:lang w:val="it-IT"/>
        </w:rPr>
        <w:t xml:space="preserve"> </w:t>
      </w:r>
      <w:r w:rsidRPr="00D608DB">
        <w:rPr>
          <w:rFonts w:ascii="GHEA Grapalat" w:hAnsi="GHEA Grapalat"/>
        </w:rPr>
        <w:t>ներառել</w:t>
      </w:r>
      <w:r w:rsidRPr="00D608DB">
        <w:rPr>
          <w:rFonts w:ascii="GHEA Grapalat" w:hAnsi="GHEA Grapalat"/>
          <w:lang w:val="it-IT"/>
        </w:rPr>
        <w:t xml:space="preserve"> </w:t>
      </w:r>
      <w:r w:rsidRPr="00D608DB">
        <w:rPr>
          <w:rFonts w:ascii="GHEA Grapalat" w:hAnsi="GHEA Grapalat"/>
        </w:rPr>
        <w:t>նաև</w:t>
      </w:r>
      <w:r w:rsidRPr="00D608DB">
        <w:rPr>
          <w:rFonts w:ascii="GHEA Grapalat" w:hAnsi="GHEA Grapalat"/>
          <w:lang w:val="it-IT"/>
        </w:rPr>
        <w:t xml:space="preserve"> </w:t>
      </w:r>
      <w:r w:rsidRPr="00D608DB">
        <w:rPr>
          <w:rFonts w:ascii="GHEA Grapalat" w:hAnsi="GHEA Grapalat"/>
        </w:rPr>
        <w:t>պատվիրատուի</w:t>
      </w:r>
      <w:r w:rsidRPr="00D608DB">
        <w:rPr>
          <w:rFonts w:ascii="GHEA Grapalat" w:hAnsi="GHEA Grapalat"/>
          <w:lang w:val="it-IT"/>
        </w:rPr>
        <w:t xml:space="preserve"> </w:t>
      </w:r>
      <w:r w:rsidRPr="00D608DB">
        <w:rPr>
          <w:rFonts w:ascii="GHEA Grapalat" w:hAnsi="GHEA Grapalat"/>
        </w:rPr>
        <w:t>հետ</w:t>
      </w:r>
      <w:r w:rsidRPr="00D608DB">
        <w:rPr>
          <w:rFonts w:ascii="GHEA Grapalat" w:hAnsi="GHEA Grapalat"/>
          <w:lang w:val="it-IT"/>
        </w:rPr>
        <w:t xml:space="preserve"> </w:t>
      </w:r>
      <w:r w:rsidRPr="00D608DB">
        <w:rPr>
          <w:rFonts w:ascii="GHEA Grapalat" w:hAnsi="GHEA Grapalat"/>
        </w:rPr>
        <w:t>փոխհամաձայնեցված</w:t>
      </w:r>
      <w:r w:rsidRPr="00D608DB">
        <w:rPr>
          <w:rFonts w:ascii="GHEA Grapalat" w:hAnsi="GHEA Grapalat"/>
          <w:lang w:val="it-IT"/>
        </w:rPr>
        <w:t xml:space="preserve"> </w:t>
      </w:r>
      <w:r w:rsidRPr="00D608DB">
        <w:rPr>
          <w:rFonts w:ascii="GHEA Grapalat" w:hAnsi="GHEA Grapalat"/>
        </w:rPr>
        <w:t>մասշտաբների</w:t>
      </w:r>
      <w:r w:rsidRPr="00D608DB">
        <w:rPr>
          <w:rFonts w:ascii="GHEA Grapalat" w:hAnsi="GHEA Grapalat"/>
          <w:lang w:val="it-IT"/>
        </w:rPr>
        <w:t xml:space="preserve"> </w:t>
      </w:r>
      <w:r w:rsidRPr="00D608DB">
        <w:rPr>
          <w:rFonts w:ascii="GHEA Grapalat" w:hAnsi="GHEA Grapalat"/>
        </w:rPr>
        <w:t>գծագրական</w:t>
      </w:r>
      <w:r w:rsidRPr="00D608DB">
        <w:rPr>
          <w:rFonts w:ascii="GHEA Grapalat" w:hAnsi="GHEA Grapalat"/>
          <w:lang w:val="it-IT"/>
        </w:rPr>
        <w:t xml:space="preserve"> </w:t>
      </w:r>
      <w:r w:rsidRPr="00D608DB">
        <w:rPr>
          <w:rFonts w:ascii="GHEA Grapalat" w:hAnsi="GHEA Grapalat"/>
        </w:rPr>
        <w:t>նյութեր՝</w:t>
      </w:r>
      <w:r w:rsidRPr="00D608DB">
        <w:rPr>
          <w:rFonts w:ascii="GHEA Grapalat" w:hAnsi="GHEA Grapalat"/>
          <w:lang w:val="it-IT"/>
        </w:rPr>
        <w:t xml:space="preserve"> </w:t>
      </w:r>
      <w:r w:rsidRPr="00D608DB">
        <w:rPr>
          <w:rFonts w:ascii="GHEA Grapalat" w:hAnsi="GHEA Grapalat"/>
        </w:rPr>
        <w:t>կախված</w:t>
      </w:r>
      <w:r w:rsidRPr="00D608DB">
        <w:rPr>
          <w:rFonts w:ascii="GHEA Grapalat" w:hAnsi="GHEA Grapalat"/>
          <w:lang w:val="it-IT"/>
        </w:rPr>
        <w:t xml:space="preserve"> </w:t>
      </w:r>
      <w:r w:rsidRPr="00D608DB">
        <w:rPr>
          <w:rFonts w:ascii="GHEA Grapalat" w:hAnsi="GHEA Grapalat"/>
        </w:rPr>
        <w:t>լուսաբանվող</w:t>
      </w:r>
      <w:r w:rsidRPr="00D608DB">
        <w:rPr>
          <w:rFonts w:ascii="GHEA Grapalat" w:hAnsi="GHEA Grapalat"/>
          <w:lang w:val="it-IT"/>
        </w:rPr>
        <w:t xml:space="preserve"> </w:t>
      </w:r>
      <w:r w:rsidRPr="00D608DB">
        <w:rPr>
          <w:rFonts w:ascii="GHEA Grapalat" w:hAnsi="GHEA Grapalat"/>
        </w:rPr>
        <w:t>խնդրի</w:t>
      </w:r>
      <w:r w:rsidRPr="00D608DB">
        <w:rPr>
          <w:rFonts w:ascii="GHEA Grapalat" w:hAnsi="GHEA Grapalat"/>
          <w:lang w:val="it-IT"/>
        </w:rPr>
        <w:t xml:space="preserve"> </w:t>
      </w:r>
      <w:r w:rsidRPr="00D608DB">
        <w:rPr>
          <w:rFonts w:ascii="GHEA Grapalat" w:hAnsi="GHEA Grapalat"/>
        </w:rPr>
        <w:t>առանձնահատկությունից</w:t>
      </w:r>
      <w:r w:rsidRPr="00D608DB">
        <w:rPr>
          <w:rFonts w:ascii="GHEA Grapalat" w:hAnsi="GHEA Grapalat"/>
          <w:lang w:val="it-IT"/>
        </w:rPr>
        <w:t>:</w:t>
      </w:r>
    </w:p>
    <w:p w:rsidR="0037391E" w:rsidRPr="00D608DB" w:rsidRDefault="0037391E" w:rsidP="0037391E">
      <w:pPr>
        <w:spacing w:line="276" w:lineRule="auto"/>
        <w:ind w:left="-360" w:right="-333" w:firstLine="540"/>
        <w:jc w:val="both"/>
        <w:rPr>
          <w:rFonts w:ascii="GHEA Grapalat" w:hAnsi="GHEA Grapalat"/>
          <w:lang w:val="it-IT"/>
        </w:rPr>
      </w:pPr>
      <w:r w:rsidRPr="00D608DB">
        <w:rPr>
          <w:rFonts w:ascii="GHEA Grapalat" w:hAnsi="GHEA Grapalat"/>
          <w:lang w:val="it-IT"/>
        </w:rPr>
        <w:t>Նշված հատվածների արդեն իսկ առկա կառուցապատումները գործող քաղաքաշինական նորմերի պահանջներին համապատասխանեցնելու, ինչպես նաև նոր կառուցապատումները նորմերի պահանջներին համապատասխան ձևավորելու, հաշվի առնելով նաև տվյալ հատվածների կարևորությունը բնակավայրերի քաղաքաշինական միջավայրի վերաբերյալ դրական պատկերացում ձևավորելու նպատակով տվյալ փաստաթղթի նպատակն է իրականացնել համալիր կառուցապատման էսքիզներ՝ նոր կառուցապատումների պարագայում առաջարկվող չափորոչների կիրառմամբ միասնական միջավայրի ձևավորման և գոյություն ունեցողի վերակառուցման պարագայում՝ միասնական կառուցապատմանն առավել ներդանակ ինտեգրման միջոցով։</w:t>
      </w:r>
    </w:p>
    <w:p w:rsidR="0037391E" w:rsidRPr="00D608DB" w:rsidRDefault="0037391E" w:rsidP="00AB1D69">
      <w:pPr>
        <w:ind w:left="-284" w:right="-270" w:firstLine="180"/>
        <w:jc w:val="both"/>
        <w:rPr>
          <w:rFonts w:ascii="GHEA Grapalat" w:eastAsia="Sylfaen" w:hAnsi="GHEA Grapalat" w:cs="Sylfaen"/>
          <w:szCs w:val="22"/>
          <w:lang w:val="it-IT"/>
        </w:rPr>
      </w:pPr>
    </w:p>
    <w:p w:rsidR="00C97C21" w:rsidRPr="00D608DB" w:rsidRDefault="00C97C21" w:rsidP="00C97C21">
      <w:pPr>
        <w:pStyle w:val="NormalWeb"/>
        <w:spacing w:before="0" w:beforeAutospacing="0" w:after="0" w:afterAutospacing="0" w:line="276" w:lineRule="auto"/>
        <w:ind w:left="-360" w:right="-333" w:firstLine="540"/>
        <w:jc w:val="both"/>
        <w:rPr>
          <w:rFonts w:ascii="GHEA Grapalat" w:hAnsi="GHEA Grapalat"/>
          <w:lang w:val="it-IT"/>
        </w:rPr>
      </w:pPr>
      <w:r w:rsidRPr="00D608DB">
        <w:rPr>
          <w:rFonts w:ascii="GHEA Grapalat" w:hAnsi="GHEA Grapalat"/>
          <w:u w:val="single"/>
          <w:lang w:val="hy-AM"/>
        </w:rPr>
        <w:t>2</w:t>
      </w:r>
      <w:r w:rsidRPr="00D608DB">
        <w:rPr>
          <w:rFonts w:ascii="GHEA Grapalat" w:hAnsi="GHEA Grapalat"/>
          <w:u w:val="single"/>
          <w:lang w:val="it-IT"/>
        </w:rPr>
        <w:t>.</w:t>
      </w:r>
      <w:r w:rsidRPr="00D608DB">
        <w:rPr>
          <w:rFonts w:ascii="GHEA Grapalat" w:hAnsi="GHEA Grapalat"/>
          <w:b/>
          <w:lang w:val="it-IT"/>
        </w:rPr>
        <w:t xml:space="preserve"> </w:t>
      </w:r>
      <w:r w:rsidRPr="00D608DB">
        <w:rPr>
          <w:rFonts w:ascii="GHEA Grapalat" w:hAnsi="GHEA Grapalat"/>
          <w:b/>
          <w:u w:val="single"/>
          <w:lang w:val="hy-AM"/>
        </w:rPr>
        <w:t>Շենքերի</w:t>
      </w:r>
      <w:r w:rsidRPr="00D608DB">
        <w:rPr>
          <w:rFonts w:ascii="GHEA Grapalat" w:hAnsi="GHEA Grapalat"/>
          <w:b/>
          <w:u w:val="single"/>
          <w:lang w:val="it-IT"/>
        </w:rPr>
        <w:t xml:space="preserve"> </w:t>
      </w:r>
      <w:r w:rsidRPr="00D608DB">
        <w:rPr>
          <w:rFonts w:ascii="GHEA Grapalat" w:hAnsi="GHEA Grapalat"/>
          <w:b/>
          <w:u w:val="single"/>
          <w:lang w:val="hy-AM"/>
        </w:rPr>
        <w:t>և</w:t>
      </w:r>
      <w:r w:rsidRPr="00D608DB">
        <w:rPr>
          <w:rFonts w:ascii="GHEA Grapalat" w:hAnsi="GHEA Grapalat"/>
          <w:b/>
          <w:u w:val="single"/>
          <w:lang w:val="it-IT"/>
        </w:rPr>
        <w:t xml:space="preserve"> </w:t>
      </w:r>
      <w:r w:rsidRPr="00D608DB">
        <w:rPr>
          <w:rFonts w:ascii="GHEA Grapalat" w:hAnsi="GHEA Grapalat"/>
          <w:b/>
          <w:u w:val="single"/>
          <w:lang w:val="hy-AM"/>
        </w:rPr>
        <w:t>շինությունների</w:t>
      </w:r>
      <w:r w:rsidRPr="00D608DB">
        <w:rPr>
          <w:rFonts w:ascii="GHEA Grapalat" w:hAnsi="GHEA Grapalat"/>
          <w:b/>
          <w:u w:val="single"/>
          <w:lang w:val="it-IT"/>
        </w:rPr>
        <w:t xml:space="preserve"> </w:t>
      </w:r>
      <w:r w:rsidRPr="00D608DB">
        <w:rPr>
          <w:rFonts w:ascii="GHEA Grapalat" w:hAnsi="GHEA Grapalat"/>
          <w:b/>
          <w:u w:val="single"/>
          <w:lang w:val="hy-AM"/>
        </w:rPr>
        <w:t>մատչելիություն</w:t>
      </w:r>
      <w:r w:rsidRPr="00D608DB">
        <w:rPr>
          <w:rFonts w:ascii="GHEA Grapalat" w:hAnsi="GHEA Grapalat"/>
          <w:b/>
          <w:u w:val="single"/>
          <w:lang w:val="it-IT"/>
        </w:rPr>
        <w:t xml:space="preserve"> </w:t>
      </w:r>
      <w:r w:rsidRPr="00D608DB">
        <w:rPr>
          <w:rFonts w:ascii="GHEA Grapalat" w:hAnsi="GHEA Grapalat"/>
          <w:b/>
          <w:u w:val="single"/>
          <w:lang w:val="hy-AM"/>
        </w:rPr>
        <w:t>և</w:t>
      </w:r>
      <w:r w:rsidRPr="00D608DB">
        <w:rPr>
          <w:rFonts w:ascii="GHEA Grapalat" w:hAnsi="GHEA Grapalat"/>
          <w:b/>
          <w:u w:val="single"/>
          <w:lang w:val="it-IT"/>
        </w:rPr>
        <w:t xml:space="preserve"> </w:t>
      </w:r>
      <w:r w:rsidRPr="00D608DB">
        <w:rPr>
          <w:rFonts w:ascii="GHEA Grapalat" w:hAnsi="GHEA Grapalat"/>
          <w:b/>
          <w:u w:val="single"/>
          <w:lang w:val="hy-AM"/>
        </w:rPr>
        <w:t>անձնագրավորում</w:t>
      </w:r>
    </w:p>
    <w:p w:rsidR="00C97C21" w:rsidRPr="00D608DB" w:rsidRDefault="00C97C21" w:rsidP="00C97C21">
      <w:pPr>
        <w:spacing w:line="276" w:lineRule="auto"/>
        <w:ind w:left="-270" w:right="-333" w:firstLine="450"/>
        <w:jc w:val="both"/>
        <w:rPr>
          <w:rFonts w:ascii="GHEA Grapalat" w:hAnsi="GHEA Grapalat" w:cs="Sylfaen"/>
          <w:lang w:val="hy-AM"/>
        </w:rPr>
      </w:pPr>
    </w:p>
    <w:p w:rsidR="00C97C21" w:rsidRPr="00D608DB" w:rsidRDefault="00C97C21" w:rsidP="00C97C21">
      <w:pPr>
        <w:spacing w:line="276" w:lineRule="auto"/>
        <w:ind w:left="-270" w:right="-333" w:firstLine="450"/>
        <w:jc w:val="both"/>
        <w:rPr>
          <w:rFonts w:ascii="GHEA Grapalat" w:hAnsi="GHEA Grapalat" w:cs="Sylfaen"/>
          <w:lang w:val="fr-FR"/>
        </w:rPr>
      </w:pPr>
      <w:r w:rsidRPr="00D608DB">
        <w:rPr>
          <w:rFonts w:ascii="GHEA Grapalat" w:hAnsi="GHEA Grapalat" w:cs="Sylfaen"/>
          <w:lang w:val="hy-AM"/>
        </w:rPr>
        <w:t>202</w:t>
      </w:r>
      <w:r w:rsidRPr="00D608DB">
        <w:rPr>
          <w:rFonts w:ascii="GHEA Grapalat" w:hAnsi="GHEA Grapalat" w:cs="Sylfaen"/>
        </w:rPr>
        <w:t>6</w:t>
      </w:r>
      <w:r w:rsidRPr="00D608DB">
        <w:rPr>
          <w:rFonts w:ascii="GHEA Grapalat" w:hAnsi="GHEA Grapalat" w:cs="Sylfaen"/>
          <w:lang w:val="hy-AM"/>
        </w:rPr>
        <w:t>-202</w:t>
      </w:r>
      <w:r w:rsidRPr="00D608DB">
        <w:rPr>
          <w:rFonts w:ascii="GHEA Grapalat" w:hAnsi="GHEA Grapalat" w:cs="Sylfaen"/>
        </w:rPr>
        <w:t>8</w:t>
      </w:r>
      <w:r w:rsidRPr="00D608DB">
        <w:rPr>
          <w:rFonts w:ascii="GHEA Grapalat" w:hAnsi="GHEA Grapalat" w:cs="Sylfaen"/>
          <w:lang w:val="hy-AM"/>
        </w:rPr>
        <w:t xml:space="preserve">թթ. ՄԺԾԾ ժամանակահատվածում քաղաքաշինության բնագավառի առաջնահերթ </w:t>
      </w:r>
      <w:r w:rsidRPr="00D608DB">
        <w:rPr>
          <w:rFonts w:ascii="GHEA Grapalat" w:hAnsi="GHEA Grapalat" w:cs="Sylfaen"/>
        </w:rPr>
        <w:t>ծախսային</w:t>
      </w:r>
      <w:r w:rsidRPr="00D608DB">
        <w:rPr>
          <w:rFonts w:ascii="GHEA Grapalat" w:hAnsi="GHEA Grapalat" w:cs="Sylfaen"/>
          <w:lang w:val="it-IT"/>
        </w:rPr>
        <w:t xml:space="preserve"> </w:t>
      </w:r>
      <w:r w:rsidRPr="00D608DB">
        <w:rPr>
          <w:rFonts w:ascii="GHEA Grapalat" w:hAnsi="GHEA Grapalat" w:cs="Sylfaen"/>
        </w:rPr>
        <w:t>գերակայություններից</w:t>
      </w:r>
      <w:r w:rsidRPr="00D608DB">
        <w:rPr>
          <w:rFonts w:ascii="GHEA Grapalat" w:hAnsi="GHEA Grapalat" w:cs="Sylfaen"/>
          <w:lang w:val="hy-AM"/>
        </w:rPr>
        <w:t xml:space="preserve"> է </w:t>
      </w:r>
      <w:r w:rsidRPr="00D608DB">
        <w:rPr>
          <w:rFonts w:ascii="GHEA Grapalat" w:hAnsi="GHEA Grapalat" w:cs="Sylfaen"/>
        </w:rPr>
        <w:t>նաև</w:t>
      </w:r>
      <w:r w:rsidRPr="00D608DB">
        <w:rPr>
          <w:rFonts w:ascii="GHEA Grapalat" w:hAnsi="GHEA Grapalat" w:cs="Sylfaen"/>
          <w:lang w:val="it-IT"/>
        </w:rPr>
        <w:t xml:space="preserve"> </w:t>
      </w:r>
      <w:r w:rsidRPr="00D608DB">
        <w:rPr>
          <w:rFonts w:ascii="GHEA Grapalat" w:hAnsi="GHEA Grapalat" w:cs="Sylfaen"/>
          <w:lang w:val="fr-FR"/>
        </w:rPr>
        <w:t>շենքերի և շինությունների շահագործման մատչելիության ծրագրերի մշակումն ու իրագործումը՝ «Հաշմանդամություն ունեցող անձանց իրավունքների մասին» ՀՀ օրենքի, ՀՀ վարչապետի 2023 թվականի նոյեմբերի 9-ի N1120-Ա և ՀՀ կառավարության 2022 թվականի մարտի 3-ի N250-Լ որոշումների համաձայն</w:t>
      </w:r>
      <w:r w:rsidRPr="00D608DB">
        <w:rPr>
          <w:rFonts w:ascii="Calibri" w:hAnsi="Calibri" w:cs="Calibri"/>
          <w:lang w:val="fr-FR"/>
        </w:rPr>
        <w:t> </w:t>
      </w:r>
      <w:r w:rsidRPr="00D608DB">
        <w:rPr>
          <w:rFonts w:ascii="GHEA Grapalat" w:hAnsi="GHEA Grapalat" w:cs="Sylfaen"/>
          <w:lang w:val="fr-FR"/>
        </w:rPr>
        <w:t xml:space="preserve">: </w:t>
      </w:r>
    </w:p>
    <w:p w:rsidR="00C97C21" w:rsidRPr="00D608DB" w:rsidRDefault="00C97C21" w:rsidP="00C97C21">
      <w:pPr>
        <w:spacing w:line="276" w:lineRule="auto"/>
        <w:ind w:left="-180" w:firstLine="360"/>
        <w:jc w:val="both"/>
        <w:rPr>
          <w:rFonts w:ascii="GHEA Grapalat" w:hAnsi="GHEA Grapalat"/>
          <w:bCs/>
          <w:kern w:val="16"/>
          <w:lang w:val="pt-BR"/>
        </w:rPr>
      </w:pPr>
      <w:r w:rsidRPr="00D608DB">
        <w:rPr>
          <w:rFonts w:ascii="GHEA Grapalat" w:hAnsi="GHEA Grapalat"/>
          <w:bCs/>
          <w:kern w:val="16"/>
          <w:lang w:val="pt-BR"/>
        </w:rPr>
        <w:t>Այս խնդիրների առնչությամբ ՀՀ 2026-2028թթ. գերակա ծախսային ուղղությունները ամփոփված են ստորև ներկայացված աղյուսակում.</w:t>
      </w:r>
    </w:p>
    <w:p w:rsidR="00C97C21" w:rsidRPr="00D608DB" w:rsidRDefault="00C97C21" w:rsidP="00C97C21">
      <w:pPr>
        <w:spacing w:line="276" w:lineRule="auto"/>
        <w:ind w:left="-900" w:firstLine="240"/>
        <w:jc w:val="both"/>
        <w:rPr>
          <w:rFonts w:ascii="GHEA Grapalat" w:hAnsi="GHEA Grapalat" w:cs="Sylfaen"/>
          <w:b/>
          <w:bCs/>
          <w:sz w:val="14"/>
          <w:szCs w:val="14"/>
          <w:lang w:val="fr-FR"/>
        </w:rPr>
      </w:pP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4"/>
        <w:gridCol w:w="5116"/>
      </w:tblGrid>
      <w:tr w:rsidR="00C97C21" w:rsidRPr="00D608DB" w:rsidTr="00B7167B">
        <w:trPr>
          <w:trHeight w:val="1117"/>
        </w:trPr>
        <w:tc>
          <w:tcPr>
            <w:tcW w:w="4604" w:type="dxa"/>
            <w:shd w:val="clear" w:color="auto" w:fill="D9D9D9"/>
          </w:tcPr>
          <w:p w:rsidR="00C97C21" w:rsidRPr="00D608DB" w:rsidRDefault="00C97C21" w:rsidP="00B7167B">
            <w:pPr>
              <w:overflowPunct w:val="0"/>
              <w:autoSpaceDE w:val="0"/>
              <w:autoSpaceDN w:val="0"/>
              <w:adjustRightInd w:val="0"/>
              <w:spacing w:line="276" w:lineRule="auto"/>
              <w:ind w:left="312"/>
              <w:jc w:val="both"/>
              <w:textAlignment w:val="baseline"/>
              <w:rPr>
                <w:rFonts w:ascii="GHEA Grapalat" w:hAnsi="GHEA Grapalat"/>
                <w:bCs/>
                <w:sz w:val="18"/>
                <w:szCs w:val="18"/>
                <w:lang w:val="hy-AM"/>
              </w:rPr>
            </w:pPr>
            <w:r w:rsidRPr="00D608DB">
              <w:rPr>
                <w:rFonts w:ascii="GHEA Grapalat" w:hAnsi="GHEA Grapalat" w:cs="Sylfaen"/>
                <w:bCs/>
                <w:kern w:val="16"/>
                <w:sz w:val="18"/>
                <w:szCs w:val="18"/>
                <w:lang w:val="hy-AM"/>
              </w:rPr>
              <w:t>Գերակա ծախսային ուղղությունները ՄԺԾԾ ժամանակահատվածի համար` (ըստ գերակայությունների նվազման)</w:t>
            </w:r>
          </w:p>
        </w:tc>
        <w:tc>
          <w:tcPr>
            <w:tcW w:w="5116" w:type="dxa"/>
            <w:shd w:val="clear" w:color="auto" w:fill="D9D9D9"/>
          </w:tcPr>
          <w:p w:rsidR="00C97C21" w:rsidRPr="00D608DB" w:rsidRDefault="00C97C21" w:rsidP="00B7167B">
            <w:pPr>
              <w:overflowPunct w:val="0"/>
              <w:autoSpaceDE w:val="0"/>
              <w:autoSpaceDN w:val="0"/>
              <w:adjustRightInd w:val="0"/>
              <w:spacing w:line="276" w:lineRule="auto"/>
              <w:ind w:left="192"/>
              <w:jc w:val="both"/>
              <w:textAlignment w:val="baseline"/>
              <w:rPr>
                <w:rFonts w:ascii="GHEA Grapalat" w:hAnsi="GHEA Grapalat"/>
                <w:bCs/>
                <w:sz w:val="18"/>
                <w:szCs w:val="18"/>
                <w:lang w:val="hy-AM"/>
              </w:rPr>
            </w:pPr>
            <w:r w:rsidRPr="00D608DB">
              <w:rPr>
                <w:rFonts w:ascii="GHEA Grapalat" w:hAnsi="GHEA Grapalat" w:cs="Sylfaen"/>
                <w:bCs/>
                <w:kern w:val="16"/>
                <w:sz w:val="18"/>
                <w:szCs w:val="18"/>
                <w:lang w:val="fr-FR"/>
              </w:rPr>
              <w:t xml:space="preserve">                                      </w:t>
            </w:r>
            <w:r w:rsidRPr="00D608DB">
              <w:rPr>
                <w:rFonts w:ascii="GHEA Grapalat" w:hAnsi="GHEA Grapalat" w:cs="Sylfaen"/>
                <w:bCs/>
                <w:kern w:val="16"/>
                <w:sz w:val="18"/>
                <w:szCs w:val="18"/>
                <w:lang w:val="hy-AM"/>
              </w:rPr>
              <w:t>Հիմնավորում</w:t>
            </w:r>
            <w:r w:rsidRPr="00D608DB">
              <w:rPr>
                <w:rFonts w:ascii="GHEA Grapalat" w:hAnsi="GHEA Grapalat"/>
                <w:bCs/>
                <w:kern w:val="16"/>
                <w:sz w:val="18"/>
                <w:szCs w:val="18"/>
                <w:lang w:val="hy-AM"/>
              </w:rPr>
              <w:t>ներ</w:t>
            </w:r>
          </w:p>
        </w:tc>
      </w:tr>
      <w:tr w:rsidR="00C97C21" w:rsidRPr="00D608DB" w:rsidTr="00B7167B">
        <w:trPr>
          <w:trHeight w:val="60"/>
        </w:trPr>
        <w:tc>
          <w:tcPr>
            <w:tcW w:w="4604" w:type="dxa"/>
          </w:tcPr>
          <w:p w:rsidR="00C97C21" w:rsidRPr="00D608DB" w:rsidRDefault="00C97C21" w:rsidP="00B7167B">
            <w:pPr>
              <w:spacing w:line="276" w:lineRule="auto"/>
              <w:ind w:left="180"/>
              <w:jc w:val="both"/>
              <w:rPr>
                <w:rFonts w:ascii="GHEA Grapalat" w:hAnsi="GHEA Grapalat" w:cs="Sylfaen"/>
                <w:sz w:val="18"/>
                <w:szCs w:val="18"/>
                <w:lang w:val="fr-FR"/>
              </w:rPr>
            </w:pPr>
          </w:p>
        </w:tc>
        <w:tc>
          <w:tcPr>
            <w:tcW w:w="5116" w:type="dxa"/>
          </w:tcPr>
          <w:p w:rsidR="00C97C21" w:rsidRPr="00D608DB" w:rsidRDefault="00C97C21" w:rsidP="00B7167B">
            <w:pPr>
              <w:tabs>
                <w:tab w:val="left" w:pos="6228"/>
              </w:tabs>
              <w:spacing w:line="276" w:lineRule="auto"/>
              <w:ind w:right="-1"/>
              <w:jc w:val="both"/>
              <w:rPr>
                <w:rFonts w:ascii="GHEA Grapalat" w:hAnsi="GHEA Grapalat" w:cs="Sylfaen"/>
                <w:sz w:val="18"/>
                <w:szCs w:val="18"/>
                <w:lang w:val="fr-FR"/>
              </w:rPr>
            </w:pPr>
          </w:p>
        </w:tc>
      </w:tr>
      <w:tr w:rsidR="00C97C21" w:rsidRPr="00D608DB" w:rsidTr="00B7167B">
        <w:trPr>
          <w:trHeight w:val="501"/>
        </w:trPr>
        <w:tc>
          <w:tcPr>
            <w:tcW w:w="4604" w:type="dxa"/>
          </w:tcPr>
          <w:p w:rsidR="00C97C21" w:rsidRPr="00D608DB" w:rsidRDefault="00C97C21" w:rsidP="00B7167B">
            <w:pPr>
              <w:spacing w:line="276" w:lineRule="auto"/>
              <w:ind w:left="180"/>
              <w:jc w:val="both"/>
              <w:rPr>
                <w:rFonts w:ascii="GHEA Grapalat" w:hAnsi="GHEA Grapalat" w:cs="Sylfaen"/>
                <w:sz w:val="18"/>
                <w:szCs w:val="18"/>
                <w:lang w:val="pt-PT"/>
              </w:rPr>
            </w:pPr>
            <w:r w:rsidRPr="00D608DB">
              <w:rPr>
                <w:rFonts w:ascii="GHEA Grapalat" w:hAnsi="GHEA Grapalat" w:cs="Sylfaen"/>
                <w:sz w:val="18"/>
                <w:szCs w:val="18"/>
                <w:lang w:val="fr-FR"/>
              </w:rPr>
              <w:t>Տարբեր նշանակության շենքերի տեխնիկական վիճակի հետազննություններ</w:t>
            </w:r>
          </w:p>
        </w:tc>
        <w:tc>
          <w:tcPr>
            <w:tcW w:w="5116" w:type="dxa"/>
            <w:vMerge w:val="restart"/>
          </w:tcPr>
          <w:p w:rsidR="00C97C21" w:rsidRPr="00D608DB" w:rsidRDefault="00C97C21" w:rsidP="00B7167B">
            <w:pPr>
              <w:spacing w:line="276" w:lineRule="auto"/>
              <w:ind w:left="180"/>
              <w:jc w:val="both"/>
              <w:rPr>
                <w:rFonts w:ascii="GHEA Grapalat" w:hAnsi="GHEA Grapalat" w:cs="Sylfaen"/>
                <w:sz w:val="18"/>
                <w:szCs w:val="18"/>
                <w:lang w:val="fr-FR"/>
              </w:rPr>
            </w:pPr>
            <w:proofErr w:type="gramStart"/>
            <w:r w:rsidRPr="00D608DB">
              <w:rPr>
                <w:rFonts w:ascii="GHEA Grapalat" w:hAnsi="GHEA Grapalat" w:cs="Sylfaen"/>
                <w:sz w:val="18"/>
                <w:szCs w:val="18"/>
                <w:lang w:val="fr-FR"/>
              </w:rPr>
              <w:t>«Քաղաքաշինության</w:t>
            </w:r>
            <w:proofErr w:type="gramEnd"/>
            <w:r w:rsidRPr="00D608DB">
              <w:rPr>
                <w:rFonts w:ascii="GHEA Grapalat" w:hAnsi="GHEA Grapalat" w:cs="Sylfaen"/>
                <w:sz w:val="18"/>
                <w:szCs w:val="18"/>
                <w:lang w:val="fr-FR"/>
              </w:rPr>
              <w:t xml:space="preserve"> մասին» ՀՀ օրենք, «Հաշմանդամություն ունեցող անձանց իրավունքների մասին» ՀՀ օրենք, ՀՀ կառավարության 2021 թվականի </w:t>
            </w:r>
            <w:r w:rsidRPr="00D608DB">
              <w:rPr>
                <w:rFonts w:ascii="GHEA Grapalat" w:hAnsi="GHEA Grapalat" w:cs="Sylfaen"/>
                <w:sz w:val="18"/>
                <w:szCs w:val="18"/>
                <w:lang w:val="fr-FR"/>
              </w:rPr>
              <w:lastRenderedPageBreak/>
              <w:t>նոյեմբերի 18-ի N1902-Լ որոշում, ՀՀ կառավարության 2021 թվականի ապրիլի 8-ի N531-Լ որոշում, ՀՀ կառավարության 2022թվականի մարտի 3-ի N250-Լ որոշում</w:t>
            </w:r>
            <w:r w:rsidRPr="00D608DB">
              <w:rPr>
                <w:rFonts w:ascii="GHEA Grapalat" w:hAnsi="GHEA Grapalat" w:cs="Sylfaen"/>
                <w:sz w:val="18"/>
                <w:szCs w:val="18"/>
                <w:lang w:val="pt-PT"/>
              </w:rPr>
              <w:t xml:space="preserve">, ՀՀ մարզերի սոցիալ-տնտեսական զարգացման ծրագրեր, </w:t>
            </w:r>
            <w:r w:rsidRPr="00D608DB">
              <w:rPr>
                <w:rFonts w:ascii="GHEA Grapalat" w:hAnsi="GHEA Grapalat" w:cs="Sylfaen"/>
                <w:sz w:val="18"/>
                <w:szCs w:val="18"/>
                <w:lang w:val="fr-FR"/>
              </w:rPr>
              <w:t>ՀՀ վարչապետի 2023 թվականի նոյեմբերի 9-ի N1120-Ա որոշում, ՀՀ կառավարության 2023 թվականի հունիսի 8-ի N943-Լ որոշում</w:t>
            </w:r>
          </w:p>
          <w:p w:rsidR="00C97C21" w:rsidRPr="00D608DB" w:rsidRDefault="00C97C21" w:rsidP="00B7167B">
            <w:pPr>
              <w:spacing w:line="276" w:lineRule="auto"/>
              <w:ind w:left="180"/>
              <w:jc w:val="both"/>
              <w:rPr>
                <w:rFonts w:ascii="GHEA Grapalat" w:hAnsi="GHEA Grapalat"/>
                <w:sz w:val="18"/>
                <w:szCs w:val="18"/>
                <w:lang w:val="pt-PT"/>
              </w:rPr>
            </w:pPr>
          </w:p>
        </w:tc>
      </w:tr>
      <w:tr w:rsidR="00C97C21" w:rsidRPr="00D608DB" w:rsidTr="00B7167B">
        <w:trPr>
          <w:trHeight w:val="501"/>
        </w:trPr>
        <w:tc>
          <w:tcPr>
            <w:tcW w:w="4604" w:type="dxa"/>
          </w:tcPr>
          <w:p w:rsidR="00C97C21" w:rsidRPr="00D608DB" w:rsidRDefault="00C97C21" w:rsidP="00B7167B">
            <w:pPr>
              <w:spacing w:line="276" w:lineRule="auto"/>
              <w:ind w:left="180"/>
              <w:jc w:val="both"/>
              <w:rPr>
                <w:rFonts w:ascii="GHEA Grapalat" w:hAnsi="GHEA Grapalat" w:cs="Sylfaen"/>
                <w:sz w:val="18"/>
                <w:szCs w:val="18"/>
                <w:lang w:val="pt-PT"/>
              </w:rPr>
            </w:pPr>
            <w:r w:rsidRPr="00D608DB">
              <w:rPr>
                <w:rFonts w:ascii="GHEA Grapalat" w:hAnsi="GHEA Grapalat" w:cs="Sylfaen"/>
                <w:sz w:val="18"/>
                <w:szCs w:val="18"/>
                <w:lang w:val="fr-FR"/>
              </w:rPr>
              <w:t>Շենքերի անձնագրավորում</w:t>
            </w:r>
            <w:r w:rsidRPr="00D608DB">
              <w:rPr>
                <w:rFonts w:ascii="GHEA Grapalat" w:hAnsi="GHEA Grapalat" w:cs="Sylfaen"/>
                <w:sz w:val="18"/>
                <w:szCs w:val="18"/>
                <w:lang w:val="pt-PT"/>
              </w:rPr>
              <w:t xml:space="preserve"> </w:t>
            </w:r>
          </w:p>
        </w:tc>
        <w:tc>
          <w:tcPr>
            <w:tcW w:w="5116" w:type="dxa"/>
            <w:vMerge/>
          </w:tcPr>
          <w:p w:rsidR="00C97C21" w:rsidRPr="00D608DB" w:rsidRDefault="00C97C21" w:rsidP="00B7167B">
            <w:pPr>
              <w:spacing w:line="276" w:lineRule="auto"/>
              <w:ind w:left="180"/>
              <w:jc w:val="both"/>
              <w:rPr>
                <w:rFonts w:ascii="GHEA Grapalat" w:hAnsi="GHEA Grapalat" w:cs="Sylfaen"/>
                <w:sz w:val="18"/>
                <w:szCs w:val="18"/>
                <w:lang w:val="fr-FR"/>
              </w:rPr>
            </w:pPr>
          </w:p>
        </w:tc>
      </w:tr>
      <w:tr w:rsidR="00C97C21" w:rsidRPr="00D608DB" w:rsidTr="00B7167B">
        <w:trPr>
          <w:trHeight w:val="1178"/>
        </w:trPr>
        <w:tc>
          <w:tcPr>
            <w:tcW w:w="4604" w:type="dxa"/>
          </w:tcPr>
          <w:p w:rsidR="00C97C21" w:rsidRPr="00D608DB" w:rsidRDefault="00C97C21" w:rsidP="00B7167B">
            <w:pPr>
              <w:spacing w:line="276" w:lineRule="auto"/>
              <w:ind w:left="180"/>
              <w:jc w:val="both"/>
              <w:rPr>
                <w:rFonts w:ascii="GHEA Grapalat" w:hAnsi="GHEA Grapalat" w:cs="Sylfaen"/>
                <w:bCs/>
                <w:sz w:val="18"/>
                <w:szCs w:val="18"/>
                <w:lang w:val="fr-FR"/>
              </w:rPr>
            </w:pPr>
            <w:r w:rsidRPr="00D608DB">
              <w:rPr>
                <w:rFonts w:ascii="GHEA Grapalat" w:hAnsi="GHEA Grapalat" w:cs="Sylfaen"/>
                <w:bCs/>
                <w:sz w:val="18"/>
                <w:szCs w:val="18"/>
                <w:lang w:val="fr-FR"/>
              </w:rPr>
              <w:lastRenderedPageBreak/>
              <w:t>Շենքերի շահագործման մատչելիության միջոցառումների նախագծային աշխատանքների իրականացում (այդ թվում ինժեներաերկրաբանական հետազննություններ)</w:t>
            </w:r>
          </w:p>
          <w:p w:rsidR="00C97C21" w:rsidRPr="00D608DB" w:rsidRDefault="00C97C21" w:rsidP="00B7167B">
            <w:pPr>
              <w:spacing w:line="276" w:lineRule="auto"/>
              <w:ind w:left="180"/>
              <w:jc w:val="both"/>
              <w:rPr>
                <w:rFonts w:ascii="GHEA Grapalat" w:hAnsi="GHEA Grapalat" w:cs="Sylfaen"/>
                <w:sz w:val="18"/>
                <w:szCs w:val="18"/>
                <w:lang w:val="fr-FR"/>
              </w:rPr>
            </w:pPr>
          </w:p>
        </w:tc>
        <w:tc>
          <w:tcPr>
            <w:tcW w:w="5116" w:type="dxa"/>
            <w:vMerge/>
          </w:tcPr>
          <w:p w:rsidR="00C97C21" w:rsidRPr="00D608DB" w:rsidRDefault="00C97C21" w:rsidP="00B7167B">
            <w:pPr>
              <w:spacing w:line="276" w:lineRule="auto"/>
              <w:ind w:left="180"/>
              <w:jc w:val="both"/>
              <w:rPr>
                <w:rFonts w:ascii="GHEA Grapalat" w:hAnsi="GHEA Grapalat" w:cs="Sylfaen"/>
                <w:sz w:val="18"/>
                <w:szCs w:val="18"/>
                <w:lang w:val="pt-PT"/>
              </w:rPr>
            </w:pPr>
          </w:p>
        </w:tc>
      </w:tr>
      <w:tr w:rsidR="00C97C21" w:rsidRPr="00D608DB" w:rsidTr="00B7167B">
        <w:trPr>
          <w:trHeight w:val="647"/>
        </w:trPr>
        <w:tc>
          <w:tcPr>
            <w:tcW w:w="4604" w:type="dxa"/>
          </w:tcPr>
          <w:p w:rsidR="00C97C21" w:rsidRPr="00D608DB" w:rsidRDefault="00C97C21" w:rsidP="00B7167B">
            <w:pPr>
              <w:spacing w:line="276" w:lineRule="auto"/>
              <w:ind w:left="180"/>
              <w:jc w:val="both"/>
              <w:rPr>
                <w:rFonts w:ascii="GHEA Grapalat" w:hAnsi="GHEA Grapalat" w:cs="Sylfaen"/>
                <w:sz w:val="18"/>
                <w:szCs w:val="18"/>
                <w:lang w:val="pt-PT"/>
              </w:rPr>
            </w:pPr>
            <w:r w:rsidRPr="00D608DB">
              <w:rPr>
                <w:rFonts w:ascii="GHEA Grapalat" w:hAnsi="GHEA Grapalat" w:cs="Sylfaen"/>
                <w:sz w:val="18"/>
                <w:szCs w:val="18"/>
                <w:lang w:val="fr-FR"/>
              </w:rPr>
              <w:lastRenderedPageBreak/>
              <w:t>Մատչելիության միջոցառումների ապահովման  շինարարական աշխատանքների իրականացում</w:t>
            </w:r>
            <w:r w:rsidRPr="00D608DB">
              <w:rPr>
                <w:rFonts w:ascii="Courier New" w:hAnsi="Courier New" w:cs="Courier New"/>
                <w:sz w:val="18"/>
                <w:szCs w:val="18"/>
                <w:lang w:val="fr-FR"/>
              </w:rPr>
              <w:t> </w:t>
            </w:r>
          </w:p>
        </w:tc>
        <w:tc>
          <w:tcPr>
            <w:tcW w:w="5116" w:type="dxa"/>
            <w:vMerge/>
          </w:tcPr>
          <w:p w:rsidR="00C97C21" w:rsidRPr="00D608DB" w:rsidRDefault="00C97C21" w:rsidP="00B7167B">
            <w:pPr>
              <w:spacing w:line="276" w:lineRule="auto"/>
              <w:ind w:left="180"/>
              <w:jc w:val="both"/>
              <w:rPr>
                <w:rFonts w:ascii="GHEA Grapalat" w:hAnsi="GHEA Grapalat" w:cs="Sylfaen"/>
                <w:sz w:val="18"/>
                <w:szCs w:val="18"/>
                <w:lang w:val="pt-PT"/>
              </w:rPr>
            </w:pPr>
          </w:p>
        </w:tc>
      </w:tr>
      <w:tr w:rsidR="00C97C21" w:rsidRPr="00D608DB" w:rsidTr="00B7167B">
        <w:trPr>
          <w:trHeight w:val="498"/>
        </w:trPr>
        <w:tc>
          <w:tcPr>
            <w:tcW w:w="4604" w:type="dxa"/>
          </w:tcPr>
          <w:p w:rsidR="00C97C21" w:rsidRPr="00D608DB" w:rsidRDefault="00C97C21" w:rsidP="00B7167B">
            <w:pPr>
              <w:spacing w:line="276" w:lineRule="auto"/>
              <w:ind w:left="180"/>
              <w:jc w:val="both"/>
              <w:rPr>
                <w:rFonts w:ascii="GHEA Grapalat" w:hAnsi="GHEA Grapalat" w:cs="Sylfaen"/>
                <w:sz w:val="18"/>
                <w:szCs w:val="18"/>
                <w:lang w:val="pt-PT"/>
              </w:rPr>
            </w:pPr>
            <w:r w:rsidRPr="00D608DB">
              <w:rPr>
                <w:rFonts w:ascii="GHEA Grapalat" w:hAnsi="GHEA Grapalat" w:cs="Sylfaen"/>
                <w:sz w:val="18"/>
                <w:szCs w:val="18"/>
                <w:lang w:val="fr-FR"/>
              </w:rPr>
              <w:t>Հայաստանի Հանրապետության մարզերի և Երևան քաղաքի պետական և համայնքային ենթակայության հասարակական և արտադրական օբյեկտների շենքերի ու շինությունների շահագործման մատչելիության միջոցառումների համալիր ծրագիր</w:t>
            </w:r>
          </w:p>
        </w:tc>
        <w:tc>
          <w:tcPr>
            <w:tcW w:w="5116" w:type="dxa"/>
            <w:vMerge/>
          </w:tcPr>
          <w:p w:rsidR="00C97C21" w:rsidRPr="00D608DB" w:rsidRDefault="00C97C21" w:rsidP="00B7167B">
            <w:pPr>
              <w:overflowPunct w:val="0"/>
              <w:autoSpaceDE w:val="0"/>
              <w:autoSpaceDN w:val="0"/>
              <w:adjustRightInd w:val="0"/>
              <w:spacing w:line="276" w:lineRule="auto"/>
              <w:ind w:left="180"/>
              <w:jc w:val="both"/>
              <w:textAlignment w:val="baseline"/>
              <w:rPr>
                <w:rFonts w:ascii="GHEA Grapalat" w:hAnsi="GHEA Grapalat"/>
                <w:bCs/>
                <w:sz w:val="18"/>
                <w:szCs w:val="18"/>
                <w:lang w:val="hy-AM"/>
              </w:rPr>
            </w:pPr>
          </w:p>
        </w:tc>
      </w:tr>
    </w:tbl>
    <w:p w:rsidR="00C97C21" w:rsidRPr="00D608DB" w:rsidRDefault="00C97C21" w:rsidP="00C97C21">
      <w:pPr>
        <w:spacing w:line="276" w:lineRule="auto"/>
        <w:ind w:left="180"/>
        <w:jc w:val="both"/>
        <w:rPr>
          <w:rFonts w:ascii="GHEA Grapalat" w:hAnsi="GHEA Grapalat"/>
          <w:bCs/>
          <w:kern w:val="16"/>
          <w:sz w:val="18"/>
          <w:szCs w:val="18"/>
          <w:lang w:val="pt-BR"/>
        </w:rPr>
      </w:pPr>
    </w:p>
    <w:p w:rsidR="00C97C21" w:rsidRPr="00D608DB" w:rsidRDefault="00C97C21" w:rsidP="00C97C21">
      <w:pPr>
        <w:spacing w:line="276" w:lineRule="auto"/>
        <w:ind w:left="-270" w:right="-333" w:firstLine="540"/>
        <w:jc w:val="both"/>
        <w:rPr>
          <w:rFonts w:ascii="GHEA Grapalat" w:hAnsi="GHEA Grapalat" w:cs="Sylfaen"/>
          <w:lang w:val="fr-FR"/>
        </w:rPr>
      </w:pPr>
      <w:r w:rsidRPr="00D608DB">
        <w:rPr>
          <w:rFonts w:ascii="GHEA Grapalat" w:hAnsi="GHEA Grapalat" w:cs="Sylfaen"/>
          <w:lang w:val="fr-FR"/>
        </w:rPr>
        <w:t xml:space="preserve">Ծրագրի գնահատման հիմքում դիտարկվել են նաև ՀՀ 2024 թվականի պետական բյուջեն և դրա շրջանակներում ՀՀ քաղաքաշինության կոմիտեի և կապալառու կազմակերպությունների </w:t>
      </w:r>
      <w:proofErr w:type="gramStart"/>
      <w:r w:rsidRPr="00D608DB">
        <w:rPr>
          <w:rFonts w:ascii="GHEA Grapalat" w:hAnsi="GHEA Grapalat" w:cs="Sylfaen"/>
          <w:lang w:val="fr-FR"/>
        </w:rPr>
        <w:t>միջև  կնքված</w:t>
      </w:r>
      <w:proofErr w:type="gramEnd"/>
      <w:r w:rsidRPr="00D608DB">
        <w:rPr>
          <w:rFonts w:ascii="GHEA Grapalat" w:hAnsi="GHEA Grapalat" w:cs="Sylfaen"/>
          <w:lang w:val="fr-FR"/>
        </w:rPr>
        <w:t xml:space="preserve"> պայմանագրերը.</w:t>
      </w:r>
    </w:p>
    <w:p w:rsidR="00C97C21" w:rsidRPr="00D608DB" w:rsidRDefault="00C97C21" w:rsidP="00C97C21">
      <w:pPr>
        <w:spacing w:before="120" w:line="276" w:lineRule="auto"/>
        <w:ind w:right="-333"/>
        <w:jc w:val="both"/>
        <w:rPr>
          <w:rFonts w:ascii="GHEA Grapalat" w:hAnsi="GHEA Grapalat" w:cs="Sylfaen"/>
          <w:lang w:val="fr-FR"/>
        </w:rPr>
      </w:pPr>
      <w:r w:rsidRPr="00D608DB">
        <w:rPr>
          <w:rFonts w:ascii="GHEA Grapalat" w:hAnsi="GHEA Grapalat" w:cs="Sylfaen"/>
          <w:b/>
          <w:lang w:val="fr-FR"/>
        </w:rPr>
        <w:t xml:space="preserve">Շենքերի և շինությունների մատչելիություն և անձնագրավորում, ՄԱՍ I և ՄԱՍ II, </w:t>
      </w:r>
      <w:r w:rsidRPr="00D608DB">
        <w:rPr>
          <w:rFonts w:ascii="GHEA Grapalat" w:hAnsi="GHEA Grapalat" w:cs="Sylfaen"/>
          <w:lang w:val="fr-FR"/>
        </w:rPr>
        <w:t>(2023-2024թթ հետազննված և անձնագրավորված օբյեկտների նախագծման համար ՀՀ2024- 2025թ պետական բյուջեով գումար չի հատկացվել</w:t>
      </w:r>
      <w:r w:rsidRPr="00D608DB">
        <w:rPr>
          <w:rFonts w:ascii="Calibri" w:hAnsi="Calibri" w:cs="Calibri"/>
          <w:lang w:val="fr-FR"/>
        </w:rPr>
        <w:t> </w:t>
      </w:r>
      <w:r w:rsidRPr="00D608DB">
        <w:rPr>
          <w:rFonts w:ascii="GHEA Grapalat" w:hAnsi="GHEA Grapalat" w:cs="Sylfaen"/>
          <w:lang w:val="fr-FR"/>
        </w:rPr>
        <w:t>:</w:t>
      </w:r>
    </w:p>
    <w:p w:rsidR="00C97C21" w:rsidRPr="00D608DB" w:rsidRDefault="00C97C21" w:rsidP="00C97C21">
      <w:pPr>
        <w:spacing w:before="120" w:line="276" w:lineRule="auto"/>
        <w:ind w:right="-333"/>
        <w:jc w:val="both"/>
        <w:rPr>
          <w:rFonts w:ascii="GHEA Grapalat" w:hAnsi="GHEA Grapalat" w:cs="Sylfaen"/>
          <w:lang w:val="fr-FR"/>
        </w:rPr>
      </w:pPr>
      <w:r w:rsidRPr="00D608DB">
        <w:rPr>
          <w:rFonts w:ascii="GHEA Grapalat" w:hAnsi="GHEA Grapalat" w:cs="Sylfaen"/>
          <w:lang w:val="fr-FR"/>
        </w:rPr>
        <w:t>ՀՀ 2026-2028թթ ժամանակահատվածում նախատեսվում են.</w:t>
      </w:r>
    </w:p>
    <w:p w:rsidR="00C97C21" w:rsidRPr="00D608DB" w:rsidRDefault="00C97C21" w:rsidP="00C97C21">
      <w:pPr>
        <w:pStyle w:val="ListParagraph"/>
        <w:numPr>
          <w:ilvl w:val="0"/>
          <w:numId w:val="20"/>
        </w:numPr>
        <w:spacing w:before="120" w:line="276" w:lineRule="auto"/>
        <w:ind w:right="-333"/>
        <w:jc w:val="both"/>
        <w:rPr>
          <w:rFonts w:ascii="GHEA Grapalat" w:hAnsi="GHEA Grapalat" w:cs="Sylfaen"/>
          <w:lang w:val="fr-FR"/>
        </w:rPr>
      </w:pPr>
      <w:r w:rsidRPr="00D608DB">
        <w:rPr>
          <w:rFonts w:ascii="GHEA Grapalat" w:hAnsi="GHEA Grapalat" w:cs="Sylfaen"/>
          <w:lang w:val="fr-FR"/>
        </w:rPr>
        <w:t xml:space="preserve"> </w:t>
      </w:r>
      <w:r w:rsidRPr="00D608DB">
        <w:rPr>
          <w:rFonts w:ascii="GHEA Grapalat" w:hAnsi="GHEA Grapalat" w:cs="Sylfaen"/>
          <w:b/>
          <w:lang w:val="fr-FR"/>
        </w:rPr>
        <w:t>474.0մլն.դրամի</w:t>
      </w:r>
      <w:r w:rsidRPr="00D608DB">
        <w:rPr>
          <w:rFonts w:ascii="GHEA Grapalat" w:hAnsi="GHEA Grapalat" w:cs="Sylfaen"/>
          <w:lang w:val="fr-FR"/>
        </w:rPr>
        <w:t xml:space="preserve"> նախագծման աշխատանքներ, </w:t>
      </w:r>
    </w:p>
    <w:p w:rsidR="00C97C21" w:rsidRPr="00D608DB" w:rsidRDefault="00C97C21" w:rsidP="00C97C21">
      <w:pPr>
        <w:pStyle w:val="ListParagraph"/>
        <w:numPr>
          <w:ilvl w:val="0"/>
          <w:numId w:val="20"/>
        </w:numPr>
        <w:spacing w:before="120" w:line="276" w:lineRule="auto"/>
        <w:ind w:right="-333"/>
        <w:jc w:val="both"/>
        <w:rPr>
          <w:rFonts w:ascii="GHEA Grapalat" w:hAnsi="GHEA Grapalat" w:cs="Sylfaen"/>
          <w:lang w:val="fr-FR"/>
        </w:rPr>
      </w:pPr>
      <w:r w:rsidRPr="00D608DB">
        <w:rPr>
          <w:rFonts w:ascii="GHEA Grapalat" w:hAnsi="GHEA Grapalat" w:cs="Sylfaen"/>
          <w:b/>
          <w:lang w:val="fr-FR"/>
        </w:rPr>
        <w:t>137.76մլնդրամի</w:t>
      </w:r>
      <w:r w:rsidRPr="00D608DB">
        <w:rPr>
          <w:rFonts w:ascii="GHEA Grapalat" w:hAnsi="GHEA Grapalat" w:cs="Sylfaen"/>
          <w:lang w:val="fr-FR"/>
        </w:rPr>
        <w:t xml:space="preserve"> փորձաքննության ծառայություններ՝ ըստ ստորև ներկայացված օբյեկտների</w:t>
      </w:r>
    </w:p>
    <w:p w:rsidR="00C97C21" w:rsidRPr="00D608DB" w:rsidRDefault="00C97C21" w:rsidP="00C97C21">
      <w:pPr>
        <w:spacing w:before="120" w:line="276" w:lineRule="auto"/>
        <w:ind w:right="-333"/>
        <w:jc w:val="both"/>
        <w:rPr>
          <w:rFonts w:ascii="GHEA Grapalat" w:hAnsi="GHEA Grapalat" w:cs="Sylfaen"/>
          <w:lang w:val="fr-FR"/>
        </w:rPr>
      </w:pPr>
      <w:r w:rsidRPr="00D608DB">
        <w:rPr>
          <w:rFonts w:ascii="GHEA Grapalat" w:hAnsi="GHEA Grapalat" w:cs="Sylfaen"/>
          <w:lang w:val="fr-FR"/>
        </w:rPr>
        <w:t xml:space="preserve">       Ընդ որում՝ </w:t>
      </w:r>
      <w:r w:rsidRPr="00D608DB">
        <w:rPr>
          <w:rFonts w:ascii="GHEA Grapalat" w:hAnsi="GHEA Grapalat" w:cs="Sylfaen"/>
          <w:b/>
          <w:i/>
          <w:lang w:val="fr-FR"/>
        </w:rPr>
        <w:t>որպես 2026 թվականի առաջնահերթություն</w:t>
      </w:r>
      <w:r w:rsidRPr="00D608DB">
        <w:rPr>
          <w:rFonts w:ascii="GHEA Grapalat" w:hAnsi="GHEA Grapalat" w:cs="Sylfaen"/>
          <w:lang w:val="fr-FR"/>
        </w:rPr>
        <w:t xml:space="preserve"> առաջարկվում է դիտարկել </w:t>
      </w:r>
      <w:proofErr w:type="gramStart"/>
      <w:r w:rsidRPr="00D608DB">
        <w:rPr>
          <w:rFonts w:ascii="GHEA Grapalat" w:hAnsi="GHEA Grapalat" w:cs="Sylfaen"/>
          <w:lang w:val="fr-FR"/>
        </w:rPr>
        <w:t>Կ.Դեմիրճյանի</w:t>
      </w:r>
      <w:proofErr w:type="gramEnd"/>
      <w:r w:rsidRPr="00D608DB">
        <w:rPr>
          <w:rFonts w:ascii="GHEA Grapalat" w:hAnsi="GHEA Grapalat" w:cs="Sylfaen"/>
          <w:lang w:val="fr-FR"/>
        </w:rPr>
        <w:t xml:space="preserve"> անվան Մետրոպոլիտենի թվով 10 կայարանների մատչելիության միջոցառումների նախագծման (այդ թվում փորձաքննության) աշխատանքները՝ 127.0մլնդրամ մոտավոր արժեքով</w:t>
      </w:r>
      <w:r w:rsidRPr="00D608DB">
        <w:rPr>
          <w:rFonts w:ascii="Calibri" w:hAnsi="Calibri" w:cs="Calibri"/>
          <w:lang w:val="fr-FR"/>
        </w:rPr>
        <w:t> </w:t>
      </w:r>
      <w:r w:rsidRPr="00D608DB">
        <w:rPr>
          <w:rFonts w:ascii="GHEA Grapalat" w:hAnsi="GHEA Grapalat" w:cs="Sylfaen"/>
          <w:lang w:val="fr-FR"/>
        </w:rPr>
        <w:t xml:space="preserve">: </w:t>
      </w:r>
    </w:p>
    <w:p w:rsidR="00C97C21" w:rsidRPr="00D608DB" w:rsidRDefault="00C97C21" w:rsidP="00C97C21">
      <w:pPr>
        <w:overflowPunct w:val="0"/>
        <w:autoSpaceDE w:val="0"/>
        <w:autoSpaceDN w:val="0"/>
        <w:adjustRightInd w:val="0"/>
        <w:spacing w:line="276" w:lineRule="auto"/>
        <w:ind w:firstLine="567"/>
        <w:jc w:val="both"/>
        <w:textAlignment w:val="baseline"/>
        <w:rPr>
          <w:rFonts w:ascii="GHEA Grapalat" w:hAnsi="GHEA Grapalat"/>
          <w:sz w:val="22"/>
          <w:szCs w:val="20"/>
          <w:lang w:val="hy-AM" w:eastAsia="x-none"/>
        </w:rPr>
      </w:pPr>
    </w:p>
    <w:tbl>
      <w:tblPr>
        <w:tblStyle w:val="TableGrid4"/>
        <w:tblW w:w="9360" w:type="dxa"/>
        <w:tblInd w:w="108" w:type="dxa"/>
        <w:tblLayout w:type="fixed"/>
        <w:tblLook w:val="04A0" w:firstRow="1" w:lastRow="0" w:firstColumn="1" w:lastColumn="0" w:noHBand="0" w:noVBand="1"/>
      </w:tblPr>
      <w:tblGrid>
        <w:gridCol w:w="584"/>
        <w:gridCol w:w="2342"/>
        <w:gridCol w:w="1484"/>
        <w:gridCol w:w="2527"/>
        <w:gridCol w:w="2423"/>
      </w:tblGrid>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D608DB">
              <w:rPr>
                <w:rFonts w:ascii="GHEA Grapalat" w:hAnsi="GHEA Grapalat" w:cs="Sylfaen"/>
                <w:b/>
                <w:i/>
                <w:sz w:val="22"/>
                <w:szCs w:val="22"/>
                <w:lang w:val="fr-FR"/>
              </w:rPr>
              <w:t>հ/հ</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D608DB">
              <w:rPr>
                <w:rFonts w:ascii="GHEA Grapalat" w:hAnsi="GHEA Grapalat" w:cs="Sylfaen"/>
                <w:b/>
                <w:i/>
                <w:sz w:val="18"/>
                <w:szCs w:val="18"/>
                <w:lang w:val="fr-FR"/>
              </w:rPr>
              <w:t xml:space="preserve"> Օբյեկտի անվանումը</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D608DB">
              <w:rPr>
                <w:rFonts w:ascii="GHEA Grapalat" w:hAnsi="GHEA Grapalat" w:cs="Sylfaen"/>
                <w:b/>
                <w:i/>
                <w:sz w:val="18"/>
                <w:szCs w:val="18"/>
                <w:lang w:val="fr-FR"/>
              </w:rPr>
              <w:t>2026թ նախագծի մշակման մրցութային հայտի արժեք, կանխատեսում, հազ.դրամ</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b/>
                <w:i/>
                <w:sz w:val="18"/>
                <w:szCs w:val="18"/>
                <w:lang w:val="fr-FR"/>
              </w:rPr>
            </w:pPr>
            <w:r w:rsidRPr="00D608DB">
              <w:rPr>
                <w:rFonts w:ascii="GHEA Grapalat" w:hAnsi="GHEA Grapalat" w:cs="Sylfaen"/>
                <w:b/>
                <w:i/>
                <w:sz w:val="18"/>
                <w:szCs w:val="18"/>
                <w:lang w:val="fr-FR"/>
              </w:rPr>
              <w:t>2026թ նախատեսվող նախագծի քաղաքաշինական փորձաննության և ՇՄԱԳ-ի համար, այդ թվում՝ պետական տուրքի ծախսեր, հազ.դրամ</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D608DB">
              <w:rPr>
                <w:rFonts w:ascii="GHEA Grapalat" w:hAnsi="GHEA Grapalat" w:cs="Sylfaen"/>
                <w:b/>
                <w:i/>
                <w:sz w:val="18"/>
                <w:szCs w:val="18"/>
                <w:lang w:val="fr-FR"/>
              </w:rPr>
              <w:t>Ծանոթություն</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ՀՀ Ազգային ժողովի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(10,000.0x9%)= 900.0</w:t>
            </w:r>
          </w:p>
          <w:p w:rsidR="00C97C21" w:rsidRPr="00D608DB" w:rsidRDefault="00C97C21" w:rsidP="00B7167B">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(300.0+1500.</w:t>
            </w:r>
            <w:proofErr w:type="gramStart"/>
            <w:r w:rsidRPr="00D608DB">
              <w:rPr>
                <w:rFonts w:ascii="GHEA Grapalat" w:hAnsi="GHEA Grapalat" w:cs="Sylfaen"/>
                <w:sz w:val="18"/>
                <w:szCs w:val="18"/>
                <w:lang w:val="fr-FR"/>
              </w:rPr>
              <w:t>0)=</w:t>
            </w:r>
            <w:proofErr w:type="gramEnd"/>
            <w:r w:rsidRPr="00D608DB">
              <w:rPr>
                <w:rFonts w:ascii="GHEA Grapalat" w:hAnsi="GHEA Grapalat" w:cs="Sylfaen"/>
                <w:sz w:val="18"/>
                <w:szCs w:val="18"/>
                <w:lang w:val="fr-FR"/>
              </w:rPr>
              <w:t>1800.0</w:t>
            </w:r>
          </w:p>
          <w:p w:rsidR="00C97C21" w:rsidRPr="00D608DB" w:rsidRDefault="00C97C21" w:rsidP="00B7167B">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ind w:right="391"/>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Նախագծային աշխատանքները  2024թ ներկայացվել են գնման` գումարի բացակայության հիմքով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lastRenderedPageBreak/>
              <w:t>2.</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ՀՀ կառավարության մասնաշենքերի (Կառավարական տուն 1)</w:t>
            </w:r>
            <w:r w:rsidRPr="00D608DB">
              <w:rPr>
                <w:rFonts w:ascii="GHEA Grapalat" w:hAnsi="GHEA Grapalat"/>
                <w:sz w:val="18"/>
                <w:szCs w:val="18"/>
                <w:lang w:eastAsia="x-none"/>
              </w:rPr>
              <w:t xml:space="preserve"> </w:t>
            </w:r>
            <w:r w:rsidRPr="00D608DB">
              <w:rPr>
                <w:rFonts w:ascii="GHEA Grapalat" w:hAnsi="GHEA Grapalat" w:cs="Sylfaen"/>
                <w:sz w:val="18"/>
                <w:szCs w:val="18"/>
              </w:rPr>
              <w:t>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ՀՀ սահմանադրական դատարանի շենքի </w:t>
            </w:r>
            <w:r w:rsidRPr="00D608DB">
              <w:rPr>
                <w:rFonts w:ascii="GHEA Grapalat" w:hAnsi="GHEA Grapalat"/>
                <w:sz w:val="18"/>
                <w:szCs w:val="18"/>
                <w:lang w:eastAsia="x-none"/>
              </w:rPr>
              <w:t>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fr-FR"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ՀՀ ոստիկանության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8,000.0</w:t>
            </w:r>
          </w:p>
        </w:tc>
        <w:tc>
          <w:tcPr>
            <w:tcW w:w="2527" w:type="dxa"/>
          </w:tcPr>
          <w:p w:rsidR="00C97C21" w:rsidRPr="00D608DB" w:rsidRDefault="00C97C21" w:rsidP="00B7167B">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(8,000.0x9%)= 720.0</w:t>
            </w:r>
          </w:p>
          <w:p w:rsidR="00C97C21" w:rsidRPr="00D608DB" w:rsidRDefault="00C97C21" w:rsidP="00B7167B">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(300.0+1500.</w:t>
            </w:r>
            <w:proofErr w:type="gramStart"/>
            <w:r w:rsidRPr="00D608DB">
              <w:rPr>
                <w:rFonts w:ascii="GHEA Grapalat" w:hAnsi="GHEA Grapalat" w:cs="Sylfaen"/>
                <w:sz w:val="18"/>
                <w:szCs w:val="18"/>
                <w:lang w:val="fr-FR"/>
              </w:rPr>
              <w:t>0)=</w:t>
            </w:r>
            <w:proofErr w:type="gramEnd"/>
            <w:r w:rsidRPr="00D608DB">
              <w:rPr>
                <w:rFonts w:ascii="GHEA Grapalat" w:hAnsi="GHEA Grapalat" w:cs="Sylfaen"/>
                <w:sz w:val="18"/>
                <w:szCs w:val="18"/>
                <w:lang w:val="fr-FR"/>
              </w:rPr>
              <w:t>1800.0</w:t>
            </w:r>
          </w:p>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val="fr-FR"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5.</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 xml:space="preserve">Ալեքսանդր Սպենդիարյանի անվան օպերայի և բալետի ազգային ակադեմիական թատրոնի շենքի մատչելիության նախագծային աշխատանքներ </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15,000.0</w:t>
            </w:r>
          </w:p>
        </w:tc>
        <w:tc>
          <w:tcPr>
            <w:tcW w:w="2527" w:type="dxa"/>
          </w:tcPr>
          <w:p w:rsidR="00C97C21" w:rsidRPr="00D608DB" w:rsidRDefault="00C97C21" w:rsidP="00B7167B">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(15,000.0x8%)= 1200.0</w:t>
            </w:r>
          </w:p>
          <w:p w:rsidR="00C97C21" w:rsidRPr="00D608DB" w:rsidRDefault="00C97C21" w:rsidP="00B7167B">
            <w:pPr>
              <w:overflowPunct w:val="0"/>
              <w:autoSpaceDE w:val="0"/>
              <w:autoSpaceDN w:val="0"/>
              <w:adjustRightInd w:val="0"/>
              <w:spacing w:line="276" w:lineRule="auto"/>
              <w:ind w:left="91" w:right="165"/>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(300.0+1500.</w:t>
            </w:r>
            <w:proofErr w:type="gramStart"/>
            <w:r w:rsidRPr="00D608DB">
              <w:rPr>
                <w:rFonts w:ascii="GHEA Grapalat" w:hAnsi="GHEA Grapalat" w:cs="Sylfaen"/>
                <w:sz w:val="18"/>
                <w:szCs w:val="18"/>
                <w:lang w:val="fr-FR"/>
              </w:rPr>
              <w:t>0)=</w:t>
            </w:r>
            <w:proofErr w:type="gramEnd"/>
            <w:r w:rsidRPr="00D608DB">
              <w:rPr>
                <w:rFonts w:ascii="GHEA Grapalat" w:hAnsi="GHEA Grapalat" w:cs="Sylfaen"/>
                <w:sz w:val="18"/>
                <w:szCs w:val="18"/>
                <w:lang w:val="fr-FR"/>
              </w:rPr>
              <w:t>1800.0</w:t>
            </w:r>
          </w:p>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∑=3000.0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6.</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Գ.Սունդուկյանի անվան ազգային ակադեմիական թատրոնի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7.</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Մատենադարան Մեսրոպ Մաշտոցի անվան հին ձեռագրերի գիտահետազոտական ինստիտուտի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15,000.0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3000.0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8.</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Հայաստանի ազգային պատկերասրահի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9.</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Հայաստանի ազգային գրադարանի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 xml:space="preserve">Նախագծային աշխատանքները  2024թ ներկայացվել են գնման` գումարի բացակայության </w:t>
            </w:r>
            <w:r w:rsidRPr="00D608DB">
              <w:rPr>
                <w:rFonts w:ascii="GHEA Grapalat" w:hAnsi="GHEA Grapalat" w:cs="Sylfaen"/>
                <w:sz w:val="18"/>
                <w:szCs w:val="18"/>
                <w:lang w:val="fr-FR"/>
              </w:rPr>
              <w:lastRenderedPageBreak/>
              <w:t>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lastRenderedPageBreak/>
              <w:t>10.</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Հայաստանի Հանրապետության գիտությունների ազգային ակադեմիայի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11.</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Կարեն Դեմիրճյանի անվան Երևանի մարզահամերգային համալիրի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12.</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 xml:space="preserve">Երևան ե/գ կայարան (Տիգրան Մեծի 86) շենքի մատչելիության նախագծային աշխատանքներ </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13.</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Նորագավիթ ե/գ կայարան  (Շենգավիթ համայնք)</w:t>
            </w:r>
            <w:r w:rsidRPr="00D608DB">
              <w:t xml:space="preserve"> </w:t>
            </w:r>
            <w:r w:rsidRPr="00D608DB">
              <w:rPr>
                <w:rFonts w:ascii="GHEA Grapalat" w:hAnsi="GHEA Grapalat"/>
                <w:sz w:val="18"/>
                <w:szCs w:val="18"/>
                <w:lang w:eastAsia="x-none"/>
              </w:rPr>
              <w:t>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2"/>
                <w:szCs w:val="20"/>
                <w:lang w:val="hy-AM" w:eastAsia="x-none"/>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14.</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Քանաքեռ ե/գ կայարան (Սարկավագի 106/5)</w:t>
            </w:r>
            <w:r w:rsidRPr="00D608DB">
              <w:t xml:space="preserve"> </w:t>
            </w:r>
            <w:r w:rsidRPr="00D608DB">
              <w:rPr>
                <w:rFonts w:ascii="GHEA Grapalat" w:hAnsi="GHEA Grapalat"/>
                <w:sz w:val="18"/>
                <w:szCs w:val="18"/>
                <w:lang w:eastAsia="x-none"/>
              </w:rPr>
              <w:t>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15.</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Ալմաստ կայարան ե/գ (Ռուբինյանց 25/3)</w:t>
            </w:r>
            <w:r w:rsidRPr="00D608DB">
              <w:t xml:space="preserve"> </w:t>
            </w:r>
            <w:r w:rsidRPr="00D608DB">
              <w:rPr>
                <w:rFonts w:ascii="GHEA Grapalat" w:hAnsi="GHEA Grapalat"/>
                <w:sz w:val="18"/>
                <w:szCs w:val="18"/>
                <w:lang w:eastAsia="x-none"/>
              </w:rPr>
              <w:t>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16.</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Ստեղծագործական միության շենք. Հայաստանի ճարտարապետների միության շենք (Ա.Թամանյանի անվան Հայաստանի ճարտարապետի տուն)</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17.</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 xml:space="preserve">Ստեղծագործական միության շենք.Հայաստանի </w:t>
            </w:r>
            <w:r w:rsidRPr="00D608DB">
              <w:rPr>
                <w:rFonts w:ascii="GHEA Grapalat" w:hAnsi="GHEA Grapalat"/>
                <w:sz w:val="18"/>
                <w:szCs w:val="18"/>
                <w:lang w:eastAsia="x-none"/>
              </w:rPr>
              <w:lastRenderedPageBreak/>
              <w:t>նկարիչների միության շենք՝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lastRenderedPageBreak/>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Նախագծային աշխատանքները  2024թ ներկայացվել են գնման` </w:t>
            </w:r>
            <w:r w:rsidRPr="00D608DB">
              <w:rPr>
                <w:rFonts w:ascii="GHEA Grapalat" w:hAnsi="GHEA Grapalat" w:cs="Sylfaen"/>
                <w:sz w:val="18"/>
                <w:szCs w:val="18"/>
                <w:lang w:val="fr-FR"/>
              </w:rPr>
              <w:lastRenderedPageBreak/>
              <w:t>գումարի բացակայության պատճառով կնքված պայմանագիրը լուծվել է</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lastRenderedPageBreak/>
              <w:t>18.</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Բարեկամություն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i/>
                <w:color w:val="31849B" w:themeColor="accent5" w:themeShade="BF"/>
                <w:sz w:val="18"/>
                <w:szCs w:val="18"/>
                <w:lang w:val="fr-FR"/>
              </w:rPr>
            </w:pPr>
            <w:r w:rsidRPr="0056172A">
              <w:rPr>
                <w:rFonts w:ascii="GHEA Grapalat" w:hAnsi="GHEA Grapalat" w:cs="Sylfaen"/>
                <w:sz w:val="18"/>
                <w:szCs w:val="18"/>
                <w:lang w:val="fr-FR"/>
              </w:rPr>
              <w:t>Նախագծային աշխատանքները  գնահատվում են որպես առաջնահերթ՝ 2026թ</w:t>
            </w:r>
            <w:r w:rsidRPr="00D608DB">
              <w:rPr>
                <w:rFonts w:ascii="GHEA Grapalat" w:hAnsi="GHEA Grapalat" w:cs="Sylfaen"/>
                <w:i/>
                <w:color w:val="31849B" w:themeColor="accent5" w:themeShade="BF"/>
                <w:sz w:val="18"/>
                <w:szCs w:val="18"/>
                <w:lang w:val="fr-FR"/>
              </w:rPr>
              <w:t xml:space="preserve">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19.</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Մարշալ Բաղրամյան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 xml:space="preserve">Նախագծային աշխատանքները  գնահատվում են որպես առաջնահերթ՝ 2026թ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20.</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Երիտասարդական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Նախագծային աշխատանքները  գնահատվում են որպես առաջնահերթ՝ 2026թ</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21.</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Հանրապետության հրապարակ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 xml:space="preserve">Նախագծային աշխատանքները  գնահատվում են որպես առաջնահերթ՝ 2026թ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22.</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Սասունցի Դավիթ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 xml:space="preserve">Նախագծային աշխատանքները  գնահատվում են որպես առաջնահերթ՝ 2026թ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23.</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Գործարանային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 xml:space="preserve">Նախագծային աշխատանքները  գնահատվում են որպես առաջնահերթ՝ 2026թ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24.</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Շենգավիթ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 xml:space="preserve">Նախագծային աշխատանքները  գնահատվում են որպես առաջնահերթ՝ 2026թ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25.</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Գարեգին Նժդեհի հրապարակ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 xml:space="preserve">Նախագծային աշխատանքները  գնահատվում են որպես առաջնահերթ՝ 2026թ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lastRenderedPageBreak/>
              <w:t>26.</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Զորավար Անդրանիկ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Նախագծային աշխատանքները  գնահատվում են որպես առաջնահերթ ՝ 2026թ</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27.</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Մետրոպոլիտենի Չարբախ կայարան՝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10,000.0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2700.0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56172A">
              <w:rPr>
                <w:rFonts w:ascii="GHEA Grapalat" w:hAnsi="GHEA Grapalat" w:cs="Sylfaen"/>
                <w:sz w:val="18"/>
                <w:szCs w:val="18"/>
                <w:lang w:val="fr-FR"/>
              </w:rPr>
              <w:t>Նախագծային աշխատանքները  գնահատվում են որպես առաջնահերթ ՝ 2026թ</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28.</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sz w:val="18"/>
                <w:szCs w:val="18"/>
                <w:lang w:eastAsia="x-none"/>
              </w:rPr>
              <w:t>ՀՀ մարդու իրավունքների պաշտպանի աշխատակազմի շենք՝ ՝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Նախագծային աշխատանքները  2024թ ներկայացվել են գնման` գումարի բացակայության պատճառով կնքված պայմանագիրը լուծվել է</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29.</w:t>
            </w:r>
          </w:p>
        </w:tc>
        <w:tc>
          <w:tcPr>
            <w:tcW w:w="2342" w:type="dxa"/>
          </w:tcPr>
          <w:p w:rsidR="00C97C21" w:rsidRPr="00D608DB" w:rsidRDefault="00C97C21" w:rsidP="00B7167B">
            <w:pPr>
              <w:pStyle w:val="Text"/>
              <w:spacing w:after="0" w:line="276" w:lineRule="auto"/>
              <w:rPr>
                <w:rFonts w:ascii="GHEA Grapalat" w:hAnsi="GHEA Grapalat"/>
                <w:lang w:val="en-US" w:eastAsia="x-none"/>
              </w:rPr>
            </w:pPr>
            <w:r w:rsidRPr="00D608DB">
              <w:rPr>
                <w:rFonts w:ascii="GHEA Grapalat" w:hAnsi="GHEA Grapalat" w:cs="Sylfaen"/>
                <w:sz w:val="18"/>
                <w:szCs w:val="18"/>
                <w:lang w:val="fr-FR"/>
              </w:rPr>
              <w:t>Քանաքեռ-Զեյթուն վարչական շրջանի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30.</w:t>
            </w:r>
          </w:p>
        </w:tc>
        <w:tc>
          <w:tcPr>
            <w:tcW w:w="2342" w:type="dxa"/>
          </w:tcPr>
          <w:p w:rsidR="00C97C21" w:rsidRPr="00D608DB" w:rsidRDefault="00C97C21" w:rsidP="00B7167B">
            <w:pPr>
              <w:pStyle w:val="Text"/>
              <w:spacing w:after="0" w:line="276" w:lineRule="auto"/>
              <w:rPr>
                <w:rFonts w:ascii="GHEA Grapalat" w:hAnsi="GHEA Grapalat" w:cs="Sylfaen"/>
                <w:sz w:val="18"/>
                <w:szCs w:val="18"/>
                <w:lang w:val="fr-FR"/>
              </w:rPr>
            </w:pPr>
            <w:r w:rsidRPr="00D608DB">
              <w:rPr>
                <w:rFonts w:ascii="GHEA Grapalat" w:hAnsi="GHEA Grapalat" w:cs="Sylfaen"/>
                <w:sz w:val="18"/>
                <w:szCs w:val="18"/>
                <w:lang w:val="fr-FR"/>
              </w:rPr>
              <w:t>Նորք-Մարաշ վարչական շրջանի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31.</w:t>
            </w:r>
          </w:p>
        </w:tc>
        <w:tc>
          <w:tcPr>
            <w:tcW w:w="2342" w:type="dxa"/>
          </w:tcPr>
          <w:p w:rsidR="00C97C21" w:rsidRPr="00D608DB" w:rsidRDefault="00C97C21" w:rsidP="00B7167B">
            <w:pPr>
              <w:pStyle w:val="Text"/>
              <w:spacing w:after="0" w:line="276" w:lineRule="auto"/>
              <w:rPr>
                <w:rFonts w:ascii="GHEA Grapalat" w:hAnsi="GHEA Grapalat" w:cs="Sylfaen"/>
                <w:sz w:val="18"/>
                <w:szCs w:val="18"/>
                <w:lang w:val="fr-FR"/>
              </w:rPr>
            </w:pPr>
            <w:r w:rsidRPr="00D608DB">
              <w:rPr>
                <w:rFonts w:ascii="GHEA Grapalat" w:hAnsi="GHEA Grapalat" w:cs="Sylfaen"/>
                <w:sz w:val="18"/>
                <w:szCs w:val="18"/>
                <w:lang w:val="fr-FR"/>
              </w:rPr>
              <w:t>Ավան վարչական շրջանի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32.</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Աջափնյակ վարչական շրջանի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33.</w:t>
            </w:r>
          </w:p>
        </w:tc>
        <w:tc>
          <w:tcPr>
            <w:tcW w:w="2342" w:type="dxa"/>
          </w:tcPr>
          <w:p w:rsidR="00C97C21" w:rsidRPr="00D608DB" w:rsidRDefault="00C97C21" w:rsidP="00B7167B">
            <w:pPr>
              <w:pStyle w:val="Text"/>
              <w:spacing w:after="0" w:line="276" w:lineRule="auto"/>
              <w:rPr>
                <w:rFonts w:ascii="GHEA Grapalat" w:hAnsi="GHEA Grapalat"/>
                <w:lang w:val="en-US" w:eastAsia="x-none"/>
              </w:rPr>
            </w:pPr>
            <w:r w:rsidRPr="00D608DB">
              <w:rPr>
                <w:rFonts w:ascii="GHEA Grapalat" w:hAnsi="GHEA Grapalat" w:cs="Sylfaen"/>
                <w:sz w:val="18"/>
                <w:szCs w:val="18"/>
                <w:lang w:val="fr-FR"/>
              </w:rPr>
              <w:t>Գյումրու քաղաքապետարանի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34.</w:t>
            </w:r>
          </w:p>
        </w:tc>
        <w:tc>
          <w:tcPr>
            <w:tcW w:w="2342" w:type="dxa"/>
          </w:tcPr>
          <w:p w:rsidR="00C97C21" w:rsidRPr="00D608DB" w:rsidRDefault="00C97C21" w:rsidP="00B7167B">
            <w:pPr>
              <w:pStyle w:val="Text"/>
              <w:spacing w:after="0" w:line="276" w:lineRule="auto"/>
              <w:rPr>
                <w:rFonts w:ascii="GHEA Grapalat" w:hAnsi="GHEA Grapalat"/>
                <w:lang w:val="en-US" w:eastAsia="x-none"/>
              </w:rPr>
            </w:pPr>
            <w:r w:rsidRPr="00D608DB">
              <w:rPr>
                <w:rFonts w:ascii="GHEA Grapalat" w:hAnsi="GHEA Grapalat" w:cs="Sylfaen"/>
                <w:sz w:val="18"/>
                <w:szCs w:val="18"/>
                <w:lang w:val="fr-FR"/>
              </w:rPr>
              <w:t>ՀՀ Սյունիքի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56172A"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35.</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ՀՀ Լոռու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w:t>
            </w:r>
            <w:r w:rsidRPr="00D608DB">
              <w:rPr>
                <w:rFonts w:ascii="GHEA Grapalat" w:hAnsi="GHEA Grapalat" w:cs="Sylfaen"/>
                <w:sz w:val="18"/>
                <w:szCs w:val="18"/>
                <w:lang w:val="fr-FR"/>
              </w:rPr>
              <w:lastRenderedPageBreak/>
              <w:t>նախագծային աշխատանքներ</w:t>
            </w:r>
          </w:p>
        </w:tc>
        <w:tc>
          <w:tcPr>
            <w:tcW w:w="1484" w:type="dxa"/>
          </w:tcPr>
          <w:p w:rsidR="00C97C21" w:rsidRPr="00D608DB" w:rsidRDefault="00C97C21" w:rsidP="00B7167B">
            <w:pPr>
              <w:rPr>
                <w:rFonts w:ascii="GHEA Grapalat" w:hAnsi="GHEA Grapalat" w:cs="Sylfaen"/>
                <w:sz w:val="18"/>
                <w:szCs w:val="18"/>
                <w:lang w:val="fr-FR"/>
              </w:rPr>
            </w:pPr>
            <w:r w:rsidRPr="00D608DB">
              <w:rPr>
                <w:rFonts w:ascii="GHEA Grapalat" w:hAnsi="GHEA Grapalat" w:cs="Sylfaen"/>
                <w:sz w:val="18"/>
                <w:szCs w:val="18"/>
                <w:lang w:val="fr-FR"/>
              </w:rPr>
              <w:lastRenderedPageBreak/>
              <w:t>8,000.0</w:t>
            </w:r>
          </w:p>
        </w:tc>
        <w:tc>
          <w:tcPr>
            <w:tcW w:w="2527" w:type="dxa"/>
          </w:tcPr>
          <w:p w:rsidR="00C97C21" w:rsidRPr="00D608DB" w:rsidRDefault="00C97C21" w:rsidP="00B7167B">
            <w:pPr>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56172A" w:rsidRDefault="00C97C21" w:rsidP="0056172A">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ֆինանսական միջոցների տրամադրման պարագայում կմշակվի </w:t>
            </w:r>
            <w:r w:rsidRPr="00D608DB">
              <w:rPr>
                <w:rFonts w:ascii="GHEA Grapalat" w:hAnsi="GHEA Grapalat" w:cs="Sylfaen"/>
                <w:sz w:val="18"/>
                <w:szCs w:val="18"/>
                <w:lang w:val="fr-FR"/>
              </w:rPr>
              <w:lastRenderedPageBreak/>
              <w:t xml:space="preserve">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lastRenderedPageBreak/>
              <w:t>36.</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ՀՀ Գեղարքունիքի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37.</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ՀՀ Շիրակի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38.</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ՀՀ Կոտայքի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39.</w:t>
            </w:r>
          </w:p>
        </w:tc>
        <w:tc>
          <w:tcPr>
            <w:tcW w:w="2342" w:type="dxa"/>
          </w:tcPr>
          <w:p w:rsidR="00C97C21" w:rsidRPr="00D608DB" w:rsidRDefault="00C97C21" w:rsidP="00B7167B">
            <w:pPr>
              <w:pStyle w:val="Text"/>
              <w:spacing w:after="0" w:line="276" w:lineRule="auto"/>
              <w:rPr>
                <w:rFonts w:ascii="GHEA Grapalat" w:hAnsi="GHEA Grapalat"/>
                <w:lang w:val="en-US" w:eastAsia="x-none"/>
              </w:rPr>
            </w:pPr>
            <w:r w:rsidRPr="00D608DB">
              <w:rPr>
                <w:rFonts w:ascii="GHEA Grapalat" w:hAnsi="GHEA Grapalat" w:cs="Sylfaen"/>
                <w:sz w:val="18"/>
                <w:szCs w:val="18"/>
                <w:lang w:val="fr-FR"/>
              </w:rPr>
              <w:t>Էջմիածնի քաղաքապետարանի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40.</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Վանաձորի քաղաքապետարանի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41.</w:t>
            </w:r>
          </w:p>
        </w:tc>
        <w:tc>
          <w:tcPr>
            <w:tcW w:w="2342" w:type="dxa"/>
          </w:tcPr>
          <w:p w:rsidR="00C97C21" w:rsidRPr="00D608DB" w:rsidRDefault="00C97C21" w:rsidP="00B7167B">
            <w:pPr>
              <w:pStyle w:val="Text"/>
              <w:spacing w:after="0" w:line="276" w:lineRule="auto"/>
              <w:rPr>
                <w:rFonts w:ascii="GHEA Grapalat" w:hAnsi="GHEA Grapalat"/>
                <w:lang w:val="en-US" w:eastAsia="x-none"/>
              </w:rPr>
            </w:pPr>
            <w:r w:rsidRPr="00D608DB">
              <w:rPr>
                <w:rFonts w:ascii="GHEA Grapalat" w:hAnsi="GHEA Grapalat" w:cs="Sylfaen"/>
                <w:sz w:val="18"/>
                <w:szCs w:val="18"/>
                <w:lang w:val="fr-FR"/>
              </w:rPr>
              <w:t>Արագածոտնի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42.</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Արարատի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43.</w:t>
            </w:r>
          </w:p>
        </w:tc>
        <w:tc>
          <w:tcPr>
            <w:tcW w:w="2342" w:type="dxa"/>
          </w:tcPr>
          <w:p w:rsidR="00C97C21" w:rsidRPr="00D608DB" w:rsidRDefault="00C97C21" w:rsidP="00B7167B">
            <w:pPr>
              <w:pStyle w:val="Text"/>
              <w:spacing w:after="0" w:line="276" w:lineRule="auto"/>
              <w:rPr>
                <w:rFonts w:ascii="GHEA Grapalat" w:hAnsi="GHEA Grapalat"/>
                <w:lang w:val="en-US" w:eastAsia="x-none"/>
              </w:rPr>
            </w:pPr>
            <w:r w:rsidRPr="00D608DB">
              <w:rPr>
                <w:rFonts w:ascii="GHEA Grapalat" w:hAnsi="GHEA Grapalat" w:cs="Sylfaen"/>
                <w:sz w:val="18"/>
                <w:szCs w:val="18"/>
                <w:lang w:val="fr-FR"/>
              </w:rPr>
              <w:t>Վայոց Ձորի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44.</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Արմավիրի մարզպետարանի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45.</w:t>
            </w:r>
          </w:p>
        </w:tc>
        <w:tc>
          <w:tcPr>
            <w:tcW w:w="2342" w:type="dxa"/>
          </w:tcPr>
          <w:p w:rsidR="00C97C21" w:rsidRPr="00D608DB" w:rsidRDefault="00C97C21" w:rsidP="00B7167B">
            <w:pPr>
              <w:pStyle w:val="Text"/>
              <w:spacing w:after="0" w:line="276" w:lineRule="auto"/>
              <w:rPr>
                <w:rFonts w:ascii="GHEA Grapalat" w:hAnsi="GHEA Grapalat" w:cs="Sylfaen"/>
                <w:sz w:val="18"/>
                <w:szCs w:val="18"/>
                <w:lang w:val="fr-FR"/>
              </w:rPr>
            </w:pPr>
            <w:r w:rsidRPr="00D608DB">
              <w:rPr>
                <w:rFonts w:ascii="GHEA Grapalat" w:hAnsi="GHEA Grapalat" w:cs="Sylfaen"/>
                <w:sz w:val="18"/>
                <w:szCs w:val="18"/>
                <w:lang w:val="fr-FR"/>
              </w:rPr>
              <w:t>Տավուշի մարզպետարանի</w:t>
            </w:r>
            <w:r w:rsidRPr="00D608DB">
              <w:rPr>
                <w:rFonts w:ascii="GHEA Grapalat" w:hAnsi="GHEA Grapalat" w:cs="Sylfaen"/>
                <w:sz w:val="18"/>
                <w:szCs w:val="18"/>
                <w:lang w:val="en-US"/>
              </w:rPr>
              <w:t xml:space="preserve"> </w:t>
            </w:r>
            <w:r w:rsidRPr="00D608DB">
              <w:rPr>
                <w:rFonts w:ascii="GHEA Grapalat" w:hAnsi="GHEA Grapalat" w:cs="Sylfaen"/>
                <w:sz w:val="18"/>
                <w:szCs w:val="18"/>
                <w:lang w:val="fr-FR"/>
              </w:rPr>
              <w:t xml:space="preserve"> շենքի մատչելիության </w:t>
            </w:r>
            <w:r w:rsidRPr="00D608DB">
              <w:rPr>
                <w:rFonts w:ascii="GHEA Grapalat" w:hAnsi="GHEA Grapalat" w:cs="Sylfaen"/>
                <w:sz w:val="18"/>
                <w:szCs w:val="18"/>
                <w:lang w:val="fr-FR"/>
              </w:rPr>
              <w:lastRenderedPageBreak/>
              <w:t>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lastRenderedPageBreak/>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ֆինանսական միջոցների տրամադրման պարագայում կմշակվի </w:t>
            </w:r>
            <w:r w:rsidRPr="00D608DB">
              <w:rPr>
                <w:rFonts w:ascii="GHEA Grapalat" w:hAnsi="GHEA Grapalat" w:cs="Sylfaen"/>
                <w:sz w:val="18"/>
                <w:szCs w:val="18"/>
                <w:lang w:val="fr-FR"/>
              </w:rPr>
              <w:lastRenderedPageBreak/>
              <w:t>Նախագծման մրցութային հայտ</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lastRenderedPageBreak/>
              <w:t>46.</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Նուբարաշեն վարչական շրջանի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47.</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Շենգավիթ վարչական շրջանի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48.</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Նոր Նորք վարչական շրջանի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49.</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Էրեբունի վարչական շրջանի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50.</w:t>
            </w:r>
          </w:p>
        </w:tc>
        <w:tc>
          <w:tcPr>
            <w:tcW w:w="2342" w:type="dxa"/>
          </w:tcPr>
          <w:p w:rsidR="00C97C21" w:rsidRPr="00D608DB" w:rsidRDefault="00C97C21" w:rsidP="00B7167B">
            <w:pPr>
              <w:pStyle w:val="Text"/>
              <w:spacing w:after="0" w:line="276" w:lineRule="auto"/>
              <w:rPr>
                <w:rFonts w:ascii="GHEA Grapalat" w:hAnsi="GHEA Grapalat"/>
                <w:lang w:val="hy-AM" w:eastAsia="x-none"/>
              </w:rPr>
            </w:pPr>
            <w:r w:rsidRPr="00D608DB">
              <w:rPr>
                <w:rFonts w:ascii="GHEA Grapalat" w:hAnsi="GHEA Grapalat" w:cs="Sylfaen"/>
                <w:sz w:val="18"/>
                <w:szCs w:val="18"/>
                <w:lang w:val="fr-FR"/>
              </w:rPr>
              <w:t>Կենտրոն վարչական շրջանի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51.</w:t>
            </w:r>
          </w:p>
        </w:tc>
        <w:tc>
          <w:tcPr>
            <w:tcW w:w="2342" w:type="dxa"/>
          </w:tcPr>
          <w:p w:rsidR="00C97C21" w:rsidRPr="00D608DB" w:rsidRDefault="00C97C21" w:rsidP="00B7167B">
            <w:pPr>
              <w:pStyle w:val="Text"/>
              <w:spacing w:after="0" w:line="276" w:lineRule="auto"/>
              <w:rPr>
                <w:rFonts w:ascii="GHEA Grapalat" w:hAnsi="GHEA Grapalat" w:cs="Sylfaen"/>
                <w:sz w:val="18"/>
                <w:szCs w:val="18"/>
                <w:lang w:val="fr-FR"/>
              </w:rPr>
            </w:pPr>
            <w:r w:rsidRPr="00D608DB">
              <w:rPr>
                <w:rFonts w:ascii="GHEA Grapalat" w:hAnsi="GHEA Grapalat" w:cs="Sylfaen"/>
                <w:sz w:val="18"/>
                <w:szCs w:val="18"/>
                <w:lang w:val="fr-FR"/>
              </w:rPr>
              <w:t>Դավիթաշեն վարչական շրջանի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52.</w:t>
            </w:r>
          </w:p>
        </w:tc>
        <w:tc>
          <w:tcPr>
            <w:tcW w:w="2342" w:type="dxa"/>
          </w:tcPr>
          <w:p w:rsidR="00C97C21" w:rsidRPr="00D608DB" w:rsidRDefault="00C97C21" w:rsidP="00B7167B">
            <w:pPr>
              <w:pStyle w:val="Text"/>
              <w:spacing w:after="0" w:line="276" w:lineRule="auto"/>
              <w:rPr>
                <w:rFonts w:ascii="GHEA Grapalat" w:hAnsi="GHEA Grapalat" w:cs="Sylfaen"/>
                <w:sz w:val="18"/>
                <w:szCs w:val="18"/>
                <w:lang w:val="fr-FR"/>
              </w:rPr>
            </w:pPr>
            <w:r w:rsidRPr="00D608DB">
              <w:rPr>
                <w:rFonts w:ascii="GHEA Grapalat" w:hAnsi="GHEA Grapalat" w:cs="Sylfaen"/>
                <w:sz w:val="18"/>
                <w:szCs w:val="18"/>
                <w:lang w:val="fr-FR"/>
              </w:rPr>
              <w:t>Արաբկիր վարչական շրջանի</w:t>
            </w:r>
            <w:r w:rsidRPr="00D608DB">
              <w:rPr>
                <w:rFonts w:ascii="GHEA Grapalat" w:hAnsi="GHEA Grapalat"/>
                <w:lang w:val="en-US" w:eastAsia="x-none"/>
              </w:rPr>
              <w:t xml:space="preserve"> </w:t>
            </w:r>
            <w:r w:rsidRPr="00D608DB">
              <w:rPr>
                <w:rFonts w:ascii="GHEA Grapalat" w:hAnsi="GHEA Grapalat" w:cs="Sylfaen"/>
                <w:sz w:val="18"/>
                <w:szCs w:val="18"/>
                <w:lang w:val="fr-FR"/>
              </w:rPr>
              <w:t xml:space="preserve">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r w:rsidRPr="00D608DB">
              <w:rPr>
                <w:rFonts w:ascii="GHEA Grapalat" w:hAnsi="GHEA Grapalat" w:cs="Sylfaen"/>
                <w:sz w:val="18"/>
                <w:szCs w:val="18"/>
                <w:lang w:val="fr-FR"/>
              </w:rPr>
              <w:t xml:space="preserve">ֆինանսական միջոցների տրամադրման պարագայում կմշակվի Նախագծման մրցութային հայտ </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eastAsia="x-none"/>
              </w:rPr>
            </w:pPr>
            <w:r w:rsidRPr="00D608DB">
              <w:rPr>
                <w:rFonts w:ascii="GHEA Grapalat" w:hAnsi="GHEA Grapalat"/>
                <w:sz w:val="20"/>
                <w:szCs w:val="20"/>
                <w:lang w:eastAsia="x-none"/>
              </w:rPr>
              <w:t>53.</w:t>
            </w:r>
          </w:p>
        </w:tc>
        <w:tc>
          <w:tcPr>
            <w:tcW w:w="234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18"/>
                <w:szCs w:val="18"/>
                <w:lang w:eastAsia="x-none"/>
              </w:rPr>
            </w:pPr>
            <w:r w:rsidRPr="00D608DB">
              <w:rPr>
                <w:rFonts w:ascii="GHEA Grapalat" w:hAnsi="GHEA Grapalat" w:cs="Sylfaen"/>
                <w:sz w:val="18"/>
                <w:szCs w:val="18"/>
                <w:lang w:val="fr-FR"/>
              </w:rPr>
              <w:t>Մալաթիա-Սեբաստիա վարչական շրջանի</w:t>
            </w:r>
            <w:r w:rsidRPr="00D608DB">
              <w:rPr>
                <w:rFonts w:ascii="GHEA Grapalat" w:hAnsi="GHEA Grapalat"/>
                <w:lang w:eastAsia="x-none"/>
              </w:rPr>
              <w:t xml:space="preserve"> </w:t>
            </w:r>
            <w:r w:rsidRPr="00D608DB">
              <w:rPr>
                <w:rFonts w:ascii="GHEA Grapalat" w:hAnsi="GHEA Grapalat" w:cs="Sylfaen"/>
                <w:sz w:val="18"/>
                <w:szCs w:val="18"/>
                <w:lang w:val="fr-FR"/>
              </w:rPr>
              <w:t>՝ շենքի մատչելիության նախագծային աշխատանքներ</w:t>
            </w:r>
          </w:p>
        </w:tc>
        <w:tc>
          <w:tcPr>
            <w:tcW w:w="14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8,000.0</w:t>
            </w:r>
          </w:p>
        </w:tc>
        <w:tc>
          <w:tcPr>
            <w:tcW w:w="2527"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2520.0</w:t>
            </w:r>
          </w:p>
        </w:tc>
        <w:tc>
          <w:tcPr>
            <w:tcW w:w="2423"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ֆինանսական միջոցների տրամադրման պարագայում կմշակվի Նախագծման մրցութային հայտ</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val="fr-FR" w:eastAsia="x-none"/>
              </w:rPr>
            </w:pPr>
          </w:p>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val="fr-FR" w:eastAsia="x-none"/>
              </w:rPr>
            </w:pPr>
          </w:p>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val="fr-FR" w:eastAsia="x-none"/>
              </w:rPr>
            </w:pPr>
          </w:p>
        </w:tc>
        <w:tc>
          <w:tcPr>
            <w:tcW w:w="8776" w:type="dxa"/>
            <w:gridSpan w:val="4"/>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 xml:space="preserve">Աղյուսակի 16-րդ և 17-րդ կետերում ամրագրված օբյեկտները հանդիսանում են համապատասխան հասարակական կառույցների սեփականություններ՝ ըստ անշարժ գույքի սեփականության իրավունքի վկայականների, մնացած օբյեկտները՝ պետական </w:t>
            </w:r>
            <w:proofErr w:type="gramStart"/>
            <w:r w:rsidRPr="00D608DB">
              <w:rPr>
                <w:rFonts w:ascii="GHEA Grapalat" w:hAnsi="GHEA Grapalat" w:cs="Sylfaen"/>
                <w:sz w:val="18"/>
                <w:szCs w:val="18"/>
                <w:lang w:val="fr-FR"/>
              </w:rPr>
              <w:t>են ,</w:t>
            </w:r>
            <w:proofErr w:type="gramEnd"/>
            <w:r w:rsidRPr="00D608DB">
              <w:rPr>
                <w:rFonts w:ascii="GHEA Grapalat" w:hAnsi="GHEA Grapalat" w:cs="Sylfaen"/>
                <w:sz w:val="18"/>
                <w:szCs w:val="18"/>
                <w:lang w:val="fr-FR"/>
              </w:rPr>
              <w:t xml:space="preserve"> սեփականությունն ամրագրված է Հայաստանի Հանրապետության անունով</w:t>
            </w:r>
            <w:r w:rsidRPr="00D608DB">
              <w:rPr>
                <w:rFonts w:ascii="Calibri" w:hAnsi="Calibri" w:cs="Calibri"/>
                <w:sz w:val="18"/>
                <w:szCs w:val="18"/>
                <w:lang w:val="fr-FR"/>
              </w:rPr>
              <w:t> </w:t>
            </w:r>
            <w:r w:rsidRPr="00D608DB">
              <w:rPr>
                <w:rFonts w:ascii="GHEA Grapalat" w:hAnsi="GHEA Grapalat" w:cs="Sylfaen"/>
                <w:sz w:val="18"/>
                <w:szCs w:val="18"/>
                <w:lang w:val="fr-FR"/>
              </w:rPr>
              <w:t>:</w:t>
            </w:r>
          </w:p>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Նախագծային փաստաթղթերի մշակման, դրանց քաղաքաշինական փորձաքննության և ըստ անհրաժեշտության ՇՄԱԳ-ի գնման գործընթացների համար  ակնկալվում է  ՀՀ 2026թ պետական բյուջեի հատկացում, որի բացակայությամբ 2023-2024թթ կատարված աշխատանքները (հետազննման և անձնագրավորման) չեն ունենա տրամաբանական շարունակություն, իսկ 2023-2024թթ ծախսված գումարը կլինի անարդյունավետ:</w:t>
            </w:r>
          </w:p>
        </w:tc>
      </w:tr>
      <w:tr w:rsidR="00C97C21" w:rsidRPr="00D608DB" w:rsidTr="00B7167B">
        <w:tc>
          <w:tcPr>
            <w:tcW w:w="584"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sz w:val="20"/>
                <w:szCs w:val="20"/>
                <w:lang w:val="fr-FR" w:eastAsia="x-none"/>
              </w:rPr>
            </w:pPr>
          </w:p>
        </w:tc>
        <w:tc>
          <w:tcPr>
            <w:tcW w:w="8776" w:type="dxa"/>
            <w:gridSpan w:val="4"/>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cs="Sylfaen"/>
                <w:sz w:val="18"/>
                <w:szCs w:val="18"/>
                <w:lang w:val="fr-FR"/>
              </w:rPr>
            </w:pPr>
            <w:r w:rsidRPr="00D608DB">
              <w:rPr>
                <w:rFonts w:ascii="GHEA Grapalat" w:hAnsi="GHEA Grapalat" w:cs="Sylfaen"/>
                <w:sz w:val="18"/>
                <w:szCs w:val="18"/>
                <w:lang w:val="fr-FR"/>
              </w:rPr>
              <w:t>Աղյուսակի օբյեկտների նախագծման ծախսերին կհաջորդեն շինաշխատանքների կատարման համար պահանջվող ֆինանսական միջոցների մոտավոր ծախսերը, որոնք կնախատեսվեն 2027-2028թթ ընթացքում ՝ 100-200մլն.դրամի չափով յուրաքանչյուր օբյեկտի համար, որոնք կկրեն շարունակական բնույթ և կհստակեցվեն հաստատված նախահաիվային փաստաթղթերի առկայությամբ</w:t>
            </w:r>
            <w:r w:rsidRPr="00D608DB">
              <w:rPr>
                <w:rFonts w:ascii="Calibri" w:hAnsi="Calibri" w:cs="Calibri"/>
                <w:sz w:val="18"/>
                <w:szCs w:val="18"/>
                <w:lang w:val="fr-FR"/>
              </w:rPr>
              <w:t> </w:t>
            </w:r>
            <w:r w:rsidRPr="00D608DB">
              <w:rPr>
                <w:rFonts w:ascii="GHEA Grapalat" w:hAnsi="GHEA Grapalat" w:cs="Sylfaen"/>
                <w:sz w:val="18"/>
                <w:szCs w:val="18"/>
                <w:lang w:val="fr-FR"/>
              </w:rPr>
              <w:t>:</w:t>
            </w:r>
          </w:p>
        </w:tc>
      </w:tr>
    </w:tbl>
    <w:p w:rsidR="00C97C21" w:rsidRPr="00D608DB" w:rsidRDefault="00C97C21" w:rsidP="00C97C21">
      <w:pPr>
        <w:pStyle w:val="BodyText"/>
        <w:spacing w:line="276" w:lineRule="auto"/>
        <w:jc w:val="both"/>
        <w:rPr>
          <w:rFonts w:ascii="GHEA Grapalat" w:hAnsi="GHEA Grapalat" w:cs="Sylfaen"/>
          <w:sz w:val="18"/>
          <w:szCs w:val="18"/>
          <w:lang w:val="fr-FR"/>
        </w:rPr>
      </w:pPr>
    </w:p>
    <w:p w:rsidR="00C97C21" w:rsidRPr="00D608DB" w:rsidRDefault="00C97C21" w:rsidP="00C97C21">
      <w:pPr>
        <w:pStyle w:val="BodyText"/>
        <w:spacing w:line="276" w:lineRule="auto"/>
        <w:jc w:val="both"/>
        <w:rPr>
          <w:rFonts w:ascii="GHEA Grapalat" w:hAnsi="GHEA Grapalat" w:cs="Sylfaen"/>
          <w:sz w:val="18"/>
          <w:szCs w:val="18"/>
          <w:lang w:val="fr-FR"/>
        </w:rPr>
      </w:pPr>
    </w:p>
    <w:p w:rsidR="00C97C21" w:rsidRPr="00D608DB" w:rsidRDefault="00C97C21" w:rsidP="00C97C21">
      <w:pPr>
        <w:pStyle w:val="BodyText"/>
        <w:spacing w:line="276" w:lineRule="auto"/>
        <w:jc w:val="both"/>
        <w:rPr>
          <w:rFonts w:ascii="GHEA Grapalat" w:hAnsi="GHEA Grapalat" w:cs="Sylfaen"/>
          <w:sz w:val="22"/>
          <w:szCs w:val="22"/>
          <w:lang w:val="fr-FR"/>
        </w:rPr>
      </w:pPr>
      <w:r w:rsidRPr="00D608DB">
        <w:rPr>
          <w:rFonts w:ascii="GHEA Grapalat" w:hAnsi="GHEA Grapalat" w:cs="Sylfaen"/>
          <w:sz w:val="22"/>
          <w:szCs w:val="22"/>
          <w:lang w:val="fr-FR"/>
        </w:rPr>
        <w:t>Հայաստանի Հանրապետության մարզերի և Երևան քաղաքի պետական և համայնքային ենթակայության հասարակական և արտադրական օբյեկտների շենքերի ու շինությունների շահագործման մատչելիության միջոցառումների համալիր ծրագիր</w:t>
      </w:r>
    </w:p>
    <w:p w:rsidR="00C97C21" w:rsidRPr="00D608DB" w:rsidRDefault="00C97C21" w:rsidP="00C97C21">
      <w:pPr>
        <w:pStyle w:val="BodyText"/>
        <w:spacing w:line="276" w:lineRule="auto"/>
        <w:jc w:val="both"/>
        <w:rPr>
          <w:rFonts w:ascii="GHEA Grapalat" w:hAnsi="GHEA Grapalat" w:cs="Sylfaen"/>
          <w:sz w:val="22"/>
          <w:szCs w:val="22"/>
          <w:lang w:val="fr-FR"/>
        </w:rPr>
      </w:pPr>
    </w:p>
    <w:p w:rsidR="00C97C21" w:rsidRPr="00D608DB" w:rsidRDefault="00C97C21" w:rsidP="00C97C21">
      <w:pPr>
        <w:pStyle w:val="BodyText"/>
        <w:spacing w:line="276" w:lineRule="auto"/>
        <w:jc w:val="both"/>
        <w:rPr>
          <w:rFonts w:ascii="GHEA Grapalat" w:hAnsi="GHEA Grapalat" w:cs="Sylfaen"/>
          <w:b w:val="0"/>
          <w:sz w:val="22"/>
          <w:szCs w:val="22"/>
          <w:lang w:val="fr-FR"/>
        </w:rPr>
      </w:pPr>
      <w:r w:rsidRPr="00D608DB">
        <w:rPr>
          <w:rFonts w:ascii="GHEA Grapalat" w:hAnsi="GHEA Grapalat" w:cs="Sylfaen"/>
          <w:b w:val="0"/>
          <w:sz w:val="22"/>
          <w:szCs w:val="22"/>
          <w:lang w:val="fr-FR"/>
        </w:rPr>
        <w:t xml:space="preserve">            Համալիր ծրագրի առաջնահերթությունները սահմանվել են ընտրված չափորոշիչների համաձայն՝ օբյեկտների նպատակային և գործառնական նշանակության, շահագործման վաղեմության, ակնադիտական մոտավոր գնահատականի և վերջինիս հզորության</w:t>
      </w:r>
      <w:r w:rsidRPr="00D608DB">
        <w:rPr>
          <w:rFonts w:ascii="Calibri" w:hAnsi="Calibri" w:cs="Calibri"/>
          <w:b w:val="0"/>
          <w:sz w:val="22"/>
          <w:szCs w:val="22"/>
          <w:lang w:val="fr-FR"/>
        </w:rPr>
        <w:t> </w:t>
      </w:r>
      <w:r w:rsidRPr="00D608DB">
        <w:rPr>
          <w:rFonts w:ascii="GHEA Grapalat" w:hAnsi="GHEA Grapalat" w:cs="Sylfaen"/>
          <w:b w:val="0"/>
          <w:sz w:val="22"/>
          <w:szCs w:val="22"/>
          <w:lang w:val="fr-FR"/>
        </w:rPr>
        <w:t>:  Ելնելով վերը նշվածից տվյալ աղյուսակում ներկայացվել են կապիտալ ծախսերի կանխատեսումներ ըստ տարիների, միայն նախագծման աշխատանքների համար՝ հաշվի առնելով ՀՀ կառավարության 18.11.2021թ N1902-Ն որոշմամբ ամրագրված ռազմավարական թիրախները և դրանց հասնելու ծրագրային մոտեցումները՝ մասնավորապես 500 մանկապարտեզների, 300 դպրոցների, առողջապահակա</w:t>
      </w:r>
      <w:bookmarkStart w:id="6" w:name="_GoBack"/>
      <w:bookmarkEnd w:id="6"/>
      <w:r w:rsidRPr="00D608DB">
        <w:rPr>
          <w:rFonts w:ascii="GHEA Grapalat" w:hAnsi="GHEA Grapalat" w:cs="Sylfaen"/>
          <w:b w:val="0"/>
          <w:sz w:val="22"/>
          <w:szCs w:val="22"/>
          <w:lang w:val="fr-FR"/>
        </w:rPr>
        <w:t>ն հաստատությունների կառուցման/վերակառուցման և շահագործման մատչելիության ապահովումը</w:t>
      </w:r>
      <w:r w:rsidRPr="00D608DB">
        <w:rPr>
          <w:rFonts w:ascii="Calibri" w:hAnsi="Calibri" w:cs="Calibri"/>
          <w:b w:val="0"/>
          <w:sz w:val="22"/>
          <w:szCs w:val="22"/>
          <w:lang w:val="fr-FR"/>
        </w:rPr>
        <w:t> </w:t>
      </w:r>
      <w:r w:rsidRPr="00D608DB">
        <w:rPr>
          <w:rFonts w:ascii="GHEA Grapalat" w:hAnsi="GHEA Grapalat" w:cs="Sylfaen"/>
          <w:b w:val="0"/>
          <w:sz w:val="22"/>
          <w:szCs w:val="22"/>
          <w:lang w:val="fr-FR"/>
        </w:rPr>
        <w:t>: 2026-2028թթ ժամանակահատվածում կապիտալ ծախսերի կանխատեսումը ՀՀ մարզերում կազմում է՝ 12,351,000.0հազ.դրամ, Երևան քաղաքում՝  2,670,000.0հազ.դրամ:</w:t>
      </w:r>
    </w:p>
    <w:p w:rsidR="00C97C21" w:rsidRPr="00D608DB" w:rsidRDefault="00C97C21" w:rsidP="00C97C21">
      <w:pPr>
        <w:pStyle w:val="BodyText"/>
        <w:spacing w:line="276" w:lineRule="auto"/>
        <w:jc w:val="both"/>
        <w:rPr>
          <w:rFonts w:ascii="GHEA Grapalat" w:hAnsi="GHEA Grapalat" w:cs="Sylfaen"/>
          <w:b w:val="0"/>
          <w:sz w:val="22"/>
          <w:szCs w:val="22"/>
          <w:lang w:val="fr-FR"/>
        </w:rPr>
      </w:pPr>
    </w:p>
    <w:p w:rsidR="00C97C21" w:rsidRPr="00D608DB" w:rsidRDefault="00C97C21" w:rsidP="00C97C21">
      <w:pPr>
        <w:pStyle w:val="BodyText"/>
        <w:spacing w:line="276" w:lineRule="auto"/>
        <w:jc w:val="both"/>
        <w:rPr>
          <w:rFonts w:ascii="GHEA Grapalat" w:hAnsi="GHEA Grapalat" w:cs="Sylfaen"/>
          <w:sz w:val="18"/>
          <w:szCs w:val="18"/>
          <w:lang w:val="fr-FR"/>
        </w:rPr>
      </w:pPr>
    </w:p>
    <w:tbl>
      <w:tblPr>
        <w:tblStyle w:val="TableGrid"/>
        <w:tblW w:w="0" w:type="auto"/>
        <w:tblLook w:val="04A0" w:firstRow="1" w:lastRow="0" w:firstColumn="1" w:lastColumn="0" w:noHBand="0" w:noVBand="1"/>
      </w:tblPr>
      <w:tblGrid>
        <w:gridCol w:w="616"/>
        <w:gridCol w:w="2663"/>
        <w:gridCol w:w="1222"/>
        <w:gridCol w:w="1520"/>
        <w:gridCol w:w="1521"/>
        <w:gridCol w:w="1475"/>
      </w:tblGrid>
      <w:tr w:rsidR="00C97C21" w:rsidRPr="00D608DB" w:rsidTr="00B7167B">
        <w:tc>
          <w:tcPr>
            <w:tcW w:w="622"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D608DB">
              <w:rPr>
                <w:rFonts w:ascii="GHEA Grapalat" w:hAnsi="GHEA Grapalat" w:cs="Sylfaen"/>
                <w:b/>
                <w:i/>
                <w:sz w:val="22"/>
                <w:szCs w:val="22"/>
                <w:lang w:val="fr-FR"/>
              </w:rPr>
              <w:t>հ/հ</w:t>
            </w:r>
          </w:p>
        </w:tc>
        <w:tc>
          <w:tcPr>
            <w:tcW w:w="2749" w:type="dxa"/>
          </w:tcPr>
          <w:p w:rsidR="00C97C21" w:rsidRPr="00D608DB" w:rsidRDefault="00C97C21" w:rsidP="00B7167B">
            <w:pPr>
              <w:overflowPunct w:val="0"/>
              <w:autoSpaceDE w:val="0"/>
              <w:autoSpaceDN w:val="0"/>
              <w:adjustRightInd w:val="0"/>
              <w:spacing w:line="276" w:lineRule="auto"/>
              <w:jc w:val="both"/>
              <w:textAlignment w:val="baseline"/>
              <w:rPr>
                <w:rFonts w:ascii="GHEA Grapalat" w:hAnsi="GHEA Grapalat"/>
                <w:i/>
                <w:sz w:val="22"/>
                <w:szCs w:val="20"/>
                <w:lang w:val="hy-AM" w:eastAsia="x-none"/>
              </w:rPr>
            </w:pPr>
            <w:r w:rsidRPr="00D608DB">
              <w:rPr>
                <w:rFonts w:ascii="GHEA Grapalat" w:hAnsi="GHEA Grapalat" w:cs="Sylfaen"/>
                <w:b/>
                <w:i/>
                <w:sz w:val="18"/>
                <w:szCs w:val="18"/>
                <w:lang w:val="fr-FR"/>
              </w:rPr>
              <w:t xml:space="preserve"> Օբյեկտի անվանումը</w:t>
            </w:r>
          </w:p>
        </w:tc>
        <w:tc>
          <w:tcPr>
            <w:tcW w:w="5872" w:type="dxa"/>
            <w:gridSpan w:val="4"/>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 xml:space="preserve">Հետազննման </w:t>
            </w:r>
            <w:proofErr w:type="gramStart"/>
            <w:r w:rsidRPr="00D608DB">
              <w:rPr>
                <w:rFonts w:ascii="GHEA Grapalat" w:hAnsi="GHEA Grapalat" w:cs="Sylfaen"/>
                <w:sz w:val="18"/>
                <w:szCs w:val="18"/>
                <w:lang w:val="fr-FR"/>
              </w:rPr>
              <w:t>և  նախագծման</w:t>
            </w:r>
            <w:proofErr w:type="gramEnd"/>
            <w:r w:rsidRPr="00D608DB">
              <w:rPr>
                <w:rFonts w:ascii="GHEA Grapalat" w:hAnsi="GHEA Grapalat" w:cs="Sylfaen"/>
                <w:sz w:val="18"/>
                <w:szCs w:val="18"/>
                <w:lang w:val="fr-FR"/>
              </w:rPr>
              <w:t xml:space="preserve"> ծախսեր՝ 2026-2028թթ                (1 օբյեկտի համար՝ ≈15000.0հազ.դրամ) և շարունակական կանխատեսում</w:t>
            </w:r>
          </w:p>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Շենքերի հետազննում և նախագծում</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2026թ</w:t>
            </w: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2027թ</w:t>
            </w: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2028թ</w:t>
            </w: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2029-2030թթ</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Ընդամենը՝ ք.Երևան</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894000.0</w:t>
            </w: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862000.0</w:t>
            </w: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914000.0</w:t>
            </w: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937,000.0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Կենտրոն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165,000.0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165,000.0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77,000.0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147,000.0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21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26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5</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Արաբկիր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140,000.0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143,500.0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98,000.0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30,000.0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20</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13</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2</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Աջափնյակ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80,000.0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73,500.0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76,000.0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160,000.0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20</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16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Ավան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48,000.0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30,000.0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50,000.0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7</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Էրեբունի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80,000.0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38,000.0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75,000.0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77,000.0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19</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12</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 xml:space="preserve">Դավթաշեն վարչական շրջան </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32,000.0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30,000.0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20,000.0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5</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5</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Քանաքեռ- Զեյթուն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75,000.0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47,000.0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9</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15</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4</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Նոր Նորք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75,000.0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80,000.0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87,000.0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80,000.0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15</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22</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1</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Նուբարաշեն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25,000.0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13,000.0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3</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Նորք-Մարաշ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33,000.0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47,000.0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27,000.0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4</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2</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Շենգավիթ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90,000.0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62,000.0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196,000.0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141,000.0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25</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22</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4</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Մալաթիա-Սեբաստիա վարչական շրջան</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66,000.0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100,000.0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110,000.0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158,000.0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14</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22</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2</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sz w:val="20"/>
                <w:lang w:val="fr-FR"/>
              </w:rPr>
            </w:pPr>
            <w:r w:rsidRPr="00D608DB">
              <w:rPr>
                <w:rFonts w:ascii="GHEA Grapalat" w:hAnsi="GHEA Grapalat" w:cs="Sylfaen"/>
                <w:sz w:val="20"/>
                <w:lang w:val="fr-FR"/>
              </w:rPr>
              <w:t>Ընդամենը՝ ՀՀ Մարզեր</w:t>
            </w:r>
          </w:p>
        </w:tc>
        <w:tc>
          <w:tcPr>
            <w:tcW w:w="1219" w:type="dxa"/>
          </w:tcPr>
          <w:p w:rsidR="00C97C21" w:rsidRPr="00D608DB" w:rsidRDefault="00C97C21" w:rsidP="00B7167B">
            <w:pPr>
              <w:pStyle w:val="BodyText"/>
              <w:spacing w:line="276" w:lineRule="auto"/>
              <w:jc w:val="both"/>
              <w:rPr>
                <w:rFonts w:ascii="GHEA Grapalat" w:hAnsi="GHEA Grapalat" w:cs="Sylfaen"/>
                <w:sz w:val="20"/>
                <w:lang w:val="fr-FR"/>
              </w:rPr>
            </w:pPr>
            <w:r w:rsidRPr="00D608DB">
              <w:rPr>
                <w:rFonts w:ascii="GHEA Grapalat" w:hAnsi="GHEA Grapalat" w:cs="Sylfaen"/>
                <w:sz w:val="20"/>
                <w:lang w:val="fr-FR"/>
              </w:rPr>
              <w:t>1044000.0</w:t>
            </w:r>
          </w:p>
        </w:tc>
        <w:tc>
          <w:tcPr>
            <w:tcW w:w="1573" w:type="dxa"/>
          </w:tcPr>
          <w:p w:rsidR="00C97C21" w:rsidRPr="00D608DB" w:rsidRDefault="00C97C21" w:rsidP="00B7167B">
            <w:pPr>
              <w:pStyle w:val="BodyText"/>
              <w:spacing w:line="276" w:lineRule="auto"/>
              <w:jc w:val="both"/>
              <w:rPr>
                <w:rFonts w:ascii="GHEA Grapalat" w:hAnsi="GHEA Grapalat" w:cs="Sylfaen"/>
                <w:sz w:val="20"/>
                <w:lang w:val="fr-FR"/>
              </w:rPr>
            </w:pPr>
            <w:r w:rsidRPr="00D608DB">
              <w:rPr>
                <w:rFonts w:ascii="GHEA Grapalat" w:hAnsi="GHEA Grapalat" w:cs="Sylfaen"/>
                <w:sz w:val="20"/>
                <w:lang w:val="fr-FR"/>
              </w:rPr>
              <w:t>1939000.0</w:t>
            </w:r>
          </w:p>
        </w:tc>
        <w:tc>
          <w:tcPr>
            <w:tcW w:w="1565" w:type="dxa"/>
          </w:tcPr>
          <w:p w:rsidR="00C97C21" w:rsidRPr="00D608DB" w:rsidRDefault="00C97C21" w:rsidP="00B7167B">
            <w:pPr>
              <w:pStyle w:val="BodyText"/>
              <w:spacing w:line="276" w:lineRule="auto"/>
              <w:jc w:val="both"/>
              <w:rPr>
                <w:rFonts w:ascii="GHEA Grapalat" w:hAnsi="GHEA Grapalat" w:cs="Sylfaen"/>
                <w:sz w:val="20"/>
                <w:lang w:val="fr-FR"/>
              </w:rPr>
            </w:pPr>
            <w:r w:rsidRPr="00D608DB">
              <w:rPr>
                <w:rFonts w:ascii="GHEA Grapalat" w:hAnsi="GHEA Grapalat" w:cs="Sylfaen"/>
                <w:sz w:val="20"/>
                <w:lang w:val="fr-FR"/>
              </w:rPr>
              <w:t>5668000.0</w:t>
            </w:r>
          </w:p>
        </w:tc>
        <w:tc>
          <w:tcPr>
            <w:tcW w:w="1515" w:type="dxa"/>
          </w:tcPr>
          <w:p w:rsidR="00C97C21" w:rsidRPr="00D608DB" w:rsidRDefault="00C97C21" w:rsidP="00B7167B">
            <w:pPr>
              <w:pStyle w:val="BodyText"/>
              <w:spacing w:line="276" w:lineRule="auto"/>
              <w:jc w:val="both"/>
              <w:rPr>
                <w:rFonts w:ascii="GHEA Grapalat" w:hAnsi="GHEA Grapalat" w:cs="Sylfaen"/>
                <w:sz w:val="20"/>
                <w:lang w:val="fr-FR"/>
              </w:rPr>
            </w:pPr>
            <w:r w:rsidRPr="00D608DB">
              <w:rPr>
                <w:rFonts w:ascii="GHEA Grapalat" w:hAnsi="GHEA Grapalat" w:cs="Sylfaen"/>
                <w:sz w:val="20"/>
                <w:lang w:val="fr-FR"/>
              </w:rPr>
              <w:t>3700000.0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1.</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Արմավիրի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45000.0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40,000.0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68,000.0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17,000.0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10</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2.</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Գեղարքունիքի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81000.0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691,000.0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1,000,000.0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357,000.0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 88</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26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38</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47</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3.</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Սյունիքի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150,000.0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68,000.0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572,000.0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382,000.0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29</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26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9</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28</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4.</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Վայոց Ձորի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80,000.0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42,000.0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681,000.0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380,000.0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46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12</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9</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30</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5.</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Արագածոտնի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229,000.0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329,000.0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1,135,000.0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726,000.0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111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38</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21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34</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6.</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Կոտայքի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61,000.0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100,000.0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682,000.0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452,000.0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42</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21</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18</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23</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7.</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Լոռու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150,000.0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224,000.0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838,000.0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422,000.0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84</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36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9</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28</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8.</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Շիրակի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100,000.0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258,000.0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392,000.0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764,000.0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36</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19</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17</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65</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9.</w:t>
            </w:r>
          </w:p>
        </w:tc>
        <w:tc>
          <w:tcPr>
            <w:tcW w:w="2749" w:type="dxa"/>
          </w:tcPr>
          <w:p w:rsidR="00C97C21" w:rsidRPr="00D608DB" w:rsidRDefault="00C97C21" w:rsidP="00B7167B">
            <w:pPr>
              <w:pStyle w:val="BodyText"/>
              <w:spacing w:line="276" w:lineRule="auto"/>
              <w:jc w:val="both"/>
              <w:rPr>
                <w:rFonts w:ascii="GHEA Grapalat" w:hAnsi="GHEA Grapalat" w:cs="Sylfaen"/>
                <w:sz w:val="18"/>
                <w:szCs w:val="18"/>
                <w:lang w:val="fr-FR"/>
              </w:rPr>
            </w:pPr>
            <w:r w:rsidRPr="00D608DB">
              <w:rPr>
                <w:rFonts w:ascii="GHEA Grapalat" w:hAnsi="GHEA Grapalat" w:cs="Sylfaen"/>
                <w:sz w:val="18"/>
                <w:szCs w:val="18"/>
                <w:lang w:val="fr-FR"/>
              </w:rPr>
              <w:t>ՀՀ Տավուշի մարզ</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148,000.0</w:t>
            </w: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187,000.0</w:t>
            </w: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300,000.0</w:t>
            </w: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200,000.0</w:t>
            </w: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Դպրոցներ՝ 35</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Մանկապարտեզներ՝ 22</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առողջապահական կազմակերպություններ՝ 3</w:t>
            </w:r>
          </w:p>
        </w:tc>
        <w:tc>
          <w:tcPr>
            <w:tcW w:w="121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p>
        </w:tc>
      </w:tr>
      <w:tr w:rsidR="00C97C21" w:rsidRPr="00D608DB" w:rsidTr="00B7167B">
        <w:tc>
          <w:tcPr>
            <w:tcW w:w="622"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2749" w:type="dxa"/>
          </w:tcPr>
          <w:p w:rsidR="00C97C21" w:rsidRPr="00D608DB" w:rsidRDefault="00C97C21" w:rsidP="00B7167B">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վարչական օբյեկտներ՝ 14</w:t>
            </w:r>
          </w:p>
        </w:tc>
        <w:tc>
          <w:tcPr>
            <w:tcW w:w="1219"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73"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6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c>
          <w:tcPr>
            <w:tcW w:w="1515" w:type="dxa"/>
          </w:tcPr>
          <w:p w:rsidR="00C97C21" w:rsidRPr="00D608DB" w:rsidRDefault="00C97C21" w:rsidP="00B7167B">
            <w:pPr>
              <w:pStyle w:val="BodyText"/>
              <w:spacing w:line="276" w:lineRule="auto"/>
              <w:jc w:val="both"/>
              <w:rPr>
                <w:rFonts w:ascii="GHEA Grapalat" w:hAnsi="GHEA Grapalat" w:cs="Sylfaen"/>
                <w:sz w:val="18"/>
                <w:szCs w:val="18"/>
                <w:lang w:val="fr-FR"/>
              </w:rPr>
            </w:pPr>
          </w:p>
        </w:tc>
      </w:tr>
    </w:tbl>
    <w:p w:rsidR="00C97C21" w:rsidRPr="00D608DB" w:rsidRDefault="00C97C21" w:rsidP="00C97C21">
      <w:pPr>
        <w:pStyle w:val="BodyText"/>
        <w:spacing w:line="276" w:lineRule="auto"/>
        <w:jc w:val="both"/>
        <w:rPr>
          <w:rFonts w:ascii="GHEA Grapalat" w:hAnsi="GHEA Grapalat" w:cs="Sylfaen"/>
          <w:sz w:val="18"/>
          <w:szCs w:val="18"/>
          <w:lang w:val="fr-FR"/>
        </w:rPr>
      </w:pPr>
    </w:p>
    <w:p w:rsidR="00C97C21" w:rsidRPr="00D608DB" w:rsidRDefault="00C97C21" w:rsidP="00C97C21">
      <w:pPr>
        <w:pStyle w:val="BodyText"/>
        <w:spacing w:line="276" w:lineRule="auto"/>
        <w:jc w:val="both"/>
        <w:rPr>
          <w:rFonts w:ascii="GHEA Grapalat" w:hAnsi="GHEA Grapalat" w:cs="Sylfaen"/>
          <w:b w:val="0"/>
          <w:sz w:val="18"/>
          <w:szCs w:val="18"/>
          <w:lang w:val="fr-FR"/>
        </w:rPr>
      </w:pPr>
      <w:r w:rsidRPr="00D608DB">
        <w:rPr>
          <w:rFonts w:ascii="GHEA Grapalat" w:hAnsi="GHEA Grapalat" w:cs="Sylfaen"/>
          <w:b w:val="0"/>
          <w:sz w:val="18"/>
          <w:szCs w:val="18"/>
          <w:lang w:val="fr-FR"/>
        </w:rPr>
        <w:t xml:space="preserve">       Որպես քաղաքաշինական փաստաթղթերի մշակման ոլորտի բյուջետային գլխավոր կարգադրիչ քաղաքաշինության բնագավառի լիազորված պետական մարմինն առաջարկում է դպրոցների և մանկապարտեզների նախագծման աշխատանքների առաջնահերթությունը  դիտարկել այդ օբյեկտների կարևորության աստիճանից և ռազմավարական նշանակությունից ելնելով, այսինքն որպես օրակարգային՝ օրինակ սահմանամերձ և բարձր լեռնային ու սեյսմիկ բարձր ռիսկի գոտիներում տեղակայվածների մասով և ակնհայտ վթարային հանդիսացող, 60 և ավելի տարիների վաղեմության: Ծրագրի առաջնային փուլում նախատեսվող նախագծային աշխատանքներից հետո պետք է նախատեսվեն նաև շինարարական աշխատանքներ և դրանց կատարման ֆինանսական միջոցներ, նախագծման աշխատանքների ծրագրի գոնե մասնակի ընդգրկման պարագայում կներկայացվեն նաև այդ օբյեկտների շինաշխատանքների ծախսատարության կանխատեսումները, որոնք հնարավոր է տատանվեն 500.0մլն դրամից մինչև 2000.0մլնդրամ՝ դրանցում նորմատիվատեխնիկական փաստաթղթերի արդի պահանջներն ապահովելու պայմանով՝ երկրաշարժադիմացկունության, քաղաքացիական պաշտպանության, հաշմանդամություն ունեցող անձանց համար մատչելիության, կլիմայի փոփոխության հետ հարմարվողականության, տարածքի բարեկարգման և կահավորման միջոցառումներով, հանրակրթական և առողջապահական օբյեկտների ներքին  կահավորման և նորագույն սարքավորումներով համալրման համար:  Ըստ Կոմիտեի դիտարկման և առկա նախագծային փաստաթղթերի ուսումնասիրության (օրինակ՝ ՀՀ քաղաքաշինության կոմիտեի նախագահի 09.12.2021թ N71-Ն և ՀՀ քաղաքաշինության կոմիտեի նախագահի 23.12.2024թ N31-Ն հրամաններով հաստատված նախագծերի և խոշորացված ցուցանիշների), մինչև 80-90տեղով հանրակրթական օբյեկտի մոտավոր արժեքը չի կարող ավելի նվազ լինել քան 450-500մլն.դրամը, հակառակ պարագայում նմանատիպ օբյեկտի համապատասխանությունը գործող օրենսդրության պահանջներին կլինի խնդրահարույց</w:t>
      </w:r>
      <w:r w:rsidRPr="00D608DB">
        <w:rPr>
          <w:rFonts w:ascii="Calibri" w:hAnsi="Calibri" w:cs="Calibri"/>
          <w:b w:val="0"/>
          <w:sz w:val="18"/>
          <w:szCs w:val="18"/>
          <w:lang w:val="fr-FR"/>
        </w:rPr>
        <w:t> </w:t>
      </w:r>
      <w:r w:rsidRPr="00D608DB">
        <w:rPr>
          <w:rFonts w:ascii="GHEA Grapalat" w:hAnsi="GHEA Grapalat" w:cs="Sylfaen"/>
          <w:b w:val="0"/>
          <w:sz w:val="18"/>
          <w:szCs w:val="18"/>
          <w:lang w:val="fr-FR"/>
        </w:rPr>
        <w:t>: Ուստի խիստ կարևորվում է նախագծերի և նախահաշվային փաստաթղթերի առաջնահերթ ձեռք բերումը՝ առավել իրատեսական ծախսեր նախանշելու համար</w:t>
      </w:r>
      <w:r w:rsidRPr="00D608DB">
        <w:rPr>
          <w:rFonts w:ascii="Calibri" w:hAnsi="Calibri" w:cs="Calibri"/>
          <w:b w:val="0"/>
          <w:sz w:val="18"/>
          <w:szCs w:val="18"/>
          <w:lang w:val="fr-FR"/>
        </w:rPr>
        <w:t> </w:t>
      </w:r>
      <w:r w:rsidRPr="00D608DB">
        <w:rPr>
          <w:rFonts w:ascii="GHEA Grapalat" w:hAnsi="GHEA Grapalat" w:cs="Sylfaen"/>
          <w:b w:val="0"/>
          <w:sz w:val="18"/>
          <w:szCs w:val="18"/>
          <w:lang w:val="fr-FR"/>
        </w:rPr>
        <w:t>:</w:t>
      </w:r>
    </w:p>
    <w:p w:rsidR="009B1AD7" w:rsidRPr="00D608DB" w:rsidRDefault="009B1AD7" w:rsidP="009B1AD7">
      <w:pPr>
        <w:spacing w:line="276" w:lineRule="auto"/>
        <w:ind w:left="-360" w:right="-333" w:firstLine="540"/>
        <w:jc w:val="both"/>
        <w:rPr>
          <w:rFonts w:ascii="GHEA Grapalat" w:hAnsi="GHEA Grapalat"/>
          <w:lang w:val="it-IT"/>
        </w:rPr>
      </w:pPr>
    </w:p>
    <w:p w:rsidR="004E7CC9" w:rsidRPr="00D608DB"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7" w:name="_Toc468281224"/>
      <w:bookmarkStart w:id="8" w:name="_Toc125443009"/>
      <w:bookmarkStart w:id="9" w:name="_Toc125443418"/>
      <w:bookmarkEnd w:id="3"/>
      <w:r w:rsidRPr="00D608DB">
        <w:rPr>
          <w:rFonts w:ascii="GHEA Grapalat" w:hAnsi="GHEA Grapalat" w:cs="Sylfaen"/>
          <w:sz w:val="24"/>
          <w:szCs w:val="24"/>
          <w:lang w:val="hy-AM"/>
        </w:rPr>
        <w:t>3. ՄԺԾԾ ԺԱՄԱՆԱԿԱՀԱՏՎԱԾՈՒՄ ԻՐԱԿԱՆԱՑՎԵԼԻՔ ԾԱԽՍԱՅԻՆ ԾՐԱԳՐԵՐԸ</w:t>
      </w:r>
      <w:bookmarkEnd w:id="7"/>
      <w:bookmarkEnd w:id="8"/>
      <w:bookmarkEnd w:id="9"/>
    </w:p>
    <w:p w:rsidR="004E7CC9" w:rsidRPr="00D608DB" w:rsidRDefault="004E7CC9" w:rsidP="00BD69F9">
      <w:pPr>
        <w:pStyle w:val="Heading1"/>
        <w:shd w:val="clear" w:color="auto" w:fill="002060"/>
        <w:spacing w:line="276" w:lineRule="auto"/>
        <w:ind w:left="-360" w:right="-333" w:firstLine="540"/>
        <w:jc w:val="both"/>
        <w:rPr>
          <w:rFonts w:ascii="GHEA Grapalat" w:hAnsi="GHEA Grapalat" w:cs="Sylfaen"/>
          <w:sz w:val="24"/>
          <w:szCs w:val="24"/>
          <w:lang w:val="hy-AM"/>
        </w:rPr>
      </w:pPr>
      <w:r w:rsidRPr="00D608DB">
        <w:rPr>
          <w:rFonts w:ascii="GHEA Grapalat" w:hAnsi="GHEA Grapalat" w:cs="Sylfaen"/>
          <w:sz w:val="24"/>
          <w:szCs w:val="24"/>
          <w:lang w:val="hy-AM"/>
        </w:rPr>
        <w:t>3.1. Պարտադիր և հայեցողական ծախսերը</w:t>
      </w:r>
    </w:p>
    <w:p w:rsidR="004E7CC9" w:rsidRPr="00D608DB" w:rsidRDefault="004E7CC9" w:rsidP="00BD69F9">
      <w:pPr>
        <w:pStyle w:val="BodyText"/>
        <w:spacing w:line="276" w:lineRule="auto"/>
        <w:ind w:left="-360" w:right="-333" w:firstLine="540"/>
        <w:jc w:val="both"/>
        <w:rPr>
          <w:rFonts w:ascii="GHEA Grapalat" w:hAnsi="GHEA Grapalat"/>
          <w:sz w:val="24"/>
          <w:szCs w:val="24"/>
          <w:lang w:val="hy-AM"/>
        </w:rPr>
      </w:pPr>
    </w:p>
    <w:p w:rsidR="004E7CC9" w:rsidRPr="00D608DB" w:rsidRDefault="004E7CC9" w:rsidP="00BD69F9">
      <w:pPr>
        <w:pStyle w:val="Text"/>
        <w:spacing w:after="0" w:line="276" w:lineRule="auto"/>
        <w:ind w:left="-360" w:right="-333" w:firstLine="540"/>
        <w:rPr>
          <w:rFonts w:ascii="GHEA Grapalat" w:hAnsi="GHEA Grapalat" w:cs="Sylfaen"/>
          <w:b/>
          <w:i/>
          <w:iCs/>
          <w:kern w:val="16"/>
          <w:sz w:val="24"/>
          <w:szCs w:val="24"/>
          <w:lang w:val="hy-AM"/>
        </w:rPr>
      </w:pPr>
      <w:r w:rsidRPr="00D608DB">
        <w:rPr>
          <w:rFonts w:ascii="GHEA Grapalat" w:hAnsi="GHEA Grapalat" w:cs="Sylfaen"/>
          <w:i/>
          <w:iCs/>
          <w:kern w:val="16"/>
          <w:sz w:val="24"/>
          <w:szCs w:val="24"/>
          <w:lang w:val="hy-AM"/>
        </w:rPr>
        <w:t xml:space="preserve">2) </w:t>
      </w:r>
      <w:r w:rsidRPr="00D608DB">
        <w:rPr>
          <w:rFonts w:ascii="GHEA Grapalat" w:hAnsi="GHEA Grapalat" w:cs="Sylfaen"/>
          <w:b/>
          <w:i/>
          <w:iCs/>
          <w:kern w:val="16"/>
          <w:sz w:val="24"/>
          <w:szCs w:val="24"/>
          <w:u w:val="single"/>
          <w:lang w:val="hy-AM"/>
        </w:rPr>
        <w:t>Հայեցողական ծախսերին դասվող միջոցառումներ:</w:t>
      </w:r>
      <w:r w:rsidRPr="00D608DB">
        <w:rPr>
          <w:rFonts w:ascii="GHEA Grapalat" w:hAnsi="GHEA Grapalat" w:cs="Sylfaen"/>
          <w:b/>
          <w:i/>
          <w:iCs/>
          <w:kern w:val="16"/>
          <w:sz w:val="24"/>
          <w:szCs w:val="24"/>
          <w:lang w:val="hy-AM"/>
        </w:rPr>
        <w:t xml:space="preserve"> </w:t>
      </w:r>
    </w:p>
    <w:p w:rsidR="004E7CC9" w:rsidRPr="00D608DB" w:rsidRDefault="004E7CC9" w:rsidP="00BD69F9">
      <w:pPr>
        <w:pStyle w:val="Text"/>
        <w:spacing w:after="0" w:line="276" w:lineRule="auto"/>
        <w:ind w:left="-360" w:right="-333" w:firstLine="540"/>
        <w:rPr>
          <w:rFonts w:ascii="GHEA Grapalat" w:hAnsi="GHEA Grapalat" w:cs="Sylfaen"/>
          <w:b/>
          <w:i/>
          <w:iCs/>
          <w:kern w:val="16"/>
          <w:sz w:val="24"/>
          <w:szCs w:val="24"/>
          <w:lang w:val="hy-AM"/>
        </w:rPr>
      </w:pPr>
    </w:p>
    <w:p w:rsidR="004E7CC9" w:rsidRPr="00D608DB" w:rsidRDefault="009B1AD7" w:rsidP="009B1AD7">
      <w:pPr>
        <w:pStyle w:val="ListParagraph"/>
        <w:spacing w:before="120" w:after="120" w:line="276" w:lineRule="auto"/>
        <w:ind w:left="180" w:right="-333"/>
        <w:jc w:val="both"/>
        <w:rPr>
          <w:rFonts w:ascii="GHEA Grapalat" w:eastAsia="Sylfaen" w:hAnsi="GHEA Grapalat" w:cs="Sylfaen"/>
          <w:lang w:val="hy-AM"/>
        </w:rPr>
      </w:pPr>
      <w:r w:rsidRPr="00D608DB">
        <w:rPr>
          <w:rFonts w:ascii="GHEA Grapalat" w:eastAsia="Sylfaen" w:hAnsi="GHEA Grapalat" w:cs="Sylfaen"/>
          <w:lang w:val="hy-AM"/>
        </w:rPr>
        <w:t xml:space="preserve"> </w:t>
      </w:r>
      <w:r w:rsidR="005C0870" w:rsidRPr="00D608DB">
        <w:rPr>
          <w:rFonts w:ascii="GHEA Grapalat" w:eastAsia="Sylfaen" w:hAnsi="GHEA Grapalat" w:cs="Sylfaen"/>
          <w:lang w:val="hy-AM"/>
        </w:rPr>
        <w:t>Քաղաքաշինական ծրագրային (տարածական պլանավորման) փաստաթղթեր</w:t>
      </w:r>
    </w:p>
    <w:p w:rsidR="004E7CC9" w:rsidRPr="00D608DB" w:rsidRDefault="004E7CC9" w:rsidP="00BD69F9">
      <w:pPr>
        <w:spacing w:line="276" w:lineRule="auto"/>
        <w:ind w:left="-360" w:right="-333" w:firstLine="540"/>
        <w:jc w:val="both"/>
        <w:rPr>
          <w:rFonts w:ascii="GHEA Grapalat" w:hAnsi="GHEA Grapalat"/>
          <w:lang w:val="it-IT"/>
        </w:rPr>
      </w:pPr>
      <w:r w:rsidRPr="00D608DB">
        <w:rPr>
          <w:rFonts w:ascii="GHEA Grapalat" w:hAnsi="GHEA Grapalat"/>
          <w:lang w:val="it-IT"/>
        </w:rPr>
        <w:t>ՀՀ քաղ</w:t>
      </w:r>
      <w:r w:rsidR="00AB1D69" w:rsidRPr="00D608DB">
        <w:rPr>
          <w:rFonts w:ascii="GHEA Grapalat" w:hAnsi="GHEA Grapalat"/>
          <w:lang w:val="it-IT"/>
        </w:rPr>
        <w:t>աքաշինության կոմիտեի կողմից 202</w:t>
      </w:r>
      <w:r w:rsidR="00AB1D69" w:rsidRPr="00D608DB">
        <w:rPr>
          <w:rFonts w:ascii="GHEA Grapalat" w:hAnsi="GHEA Grapalat"/>
          <w:lang w:val="hy-AM"/>
        </w:rPr>
        <w:t>6</w:t>
      </w:r>
      <w:r w:rsidRPr="00D608DB">
        <w:rPr>
          <w:rFonts w:ascii="GHEA Grapalat" w:hAnsi="GHEA Grapalat"/>
          <w:lang w:val="it-IT"/>
        </w:rPr>
        <w:t>-202</w:t>
      </w:r>
      <w:r w:rsidR="00AB1D69" w:rsidRPr="00D608DB">
        <w:rPr>
          <w:rFonts w:ascii="GHEA Grapalat" w:hAnsi="GHEA Grapalat"/>
          <w:lang w:val="hy-AM"/>
        </w:rPr>
        <w:t>8</w:t>
      </w:r>
      <w:r w:rsidRPr="00D608DB">
        <w:rPr>
          <w:rFonts w:ascii="GHEA Grapalat" w:hAnsi="GHEA Grapalat"/>
          <w:lang w:val="it-IT"/>
        </w:rPr>
        <w:t xml:space="preserve"> թվականներին իրականացվելիք ծախսային ծրագրերի մասով գոյություն ունեցող պարտավորությունները հանդիսանում են շարունակական բնույթի հայեցողական ծախսերին դասվող միջոցառումներ։</w:t>
      </w:r>
    </w:p>
    <w:p w:rsidR="00453D5E" w:rsidRPr="00D608DB" w:rsidRDefault="00453D5E" w:rsidP="00453D5E">
      <w:pPr>
        <w:pStyle w:val="ListParagraph"/>
        <w:numPr>
          <w:ilvl w:val="0"/>
          <w:numId w:val="5"/>
        </w:numPr>
        <w:spacing w:before="120" w:after="120" w:line="276" w:lineRule="auto"/>
        <w:ind w:right="-333"/>
        <w:jc w:val="both"/>
        <w:rPr>
          <w:rFonts w:ascii="GHEA Grapalat" w:eastAsia="Sylfaen" w:hAnsi="GHEA Grapalat" w:cs="Sylfaen"/>
          <w:u w:val="single"/>
          <w:lang w:val="hy-AM"/>
        </w:rPr>
      </w:pPr>
      <w:r w:rsidRPr="00D608DB">
        <w:rPr>
          <w:rFonts w:ascii="GHEA Grapalat" w:hAnsi="GHEA Grapalat"/>
          <w:u w:val="single"/>
          <w:lang w:val="hy-AM"/>
        </w:rPr>
        <w:t>Շենքերի և շինությունների մատչելիություն և անձնագրավորում</w:t>
      </w:r>
      <w:r w:rsidRPr="00D608DB">
        <w:rPr>
          <w:rFonts w:ascii="GHEA Grapalat" w:hAnsi="GHEA Grapalat"/>
          <w:u w:val="single"/>
        </w:rPr>
        <w:t xml:space="preserve"> ծրագրերը</w:t>
      </w:r>
    </w:p>
    <w:p w:rsidR="00453D5E" w:rsidRPr="00D608DB" w:rsidRDefault="00453D5E" w:rsidP="00453D5E">
      <w:pPr>
        <w:spacing w:before="120" w:after="120" w:line="276" w:lineRule="auto"/>
        <w:ind w:firstLine="547"/>
        <w:jc w:val="both"/>
        <w:rPr>
          <w:rFonts w:ascii="GHEA Grapalat" w:eastAsia="Sylfaen" w:hAnsi="GHEA Grapalat" w:cs="Sylfaen"/>
          <w:lang w:val="hy-AM"/>
        </w:rPr>
      </w:pPr>
      <w:r w:rsidRPr="00D608DB">
        <w:rPr>
          <w:rFonts w:ascii="GHEA Grapalat" w:eastAsia="Calibri" w:hAnsi="GHEA Grapalat"/>
          <w:lang w:val="hy-AM"/>
        </w:rPr>
        <w:t>Ծրագրերը շարունակական են և պայմանավորված են ՀՀ պետական բյուջեների հատկացումների ապահովմամբ: 202</w:t>
      </w:r>
      <w:r w:rsidRPr="00D608DB">
        <w:rPr>
          <w:rFonts w:ascii="GHEA Grapalat" w:eastAsia="Calibri" w:hAnsi="GHEA Grapalat"/>
        </w:rPr>
        <w:t>6</w:t>
      </w:r>
      <w:r w:rsidRPr="00D608DB">
        <w:rPr>
          <w:rFonts w:ascii="GHEA Grapalat" w:eastAsia="Calibri" w:hAnsi="GHEA Grapalat"/>
          <w:lang w:val="hy-AM"/>
        </w:rPr>
        <w:t>-202</w:t>
      </w:r>
      <w:r w:rsidRPr="00D608DB">
        <w:rPr>
          <w:rFonts w:ascii="GHEA Grapalat" w:eastAsia="Calibri" w:hAnsi="GHEA Grapalat"/>
        </w:rPr>
        <w:t>8</w:t>
      </w:r>
      <w:r w:rsidRPr="00D608DB">
        <w:rPr>
          <w:rFonts w:ascii="GHEA Grapalat" w:eastAsia="Calibri" w:hAnsi="GHEA Grapalat"/>
          <w:lang w:val="hy-AM"/>
        </w:rPr>
        <w:t xml:space="preserve">թթ ՄԺԾԾ ժամանակահատվածում ևս կանխատեսվում են համարժեք ծախսեր, որոնք կատարվել </w:t>
      </w:r>
      <w:r w:rsidRPr="00D608DB">
        <w:rPr>
          <w:rFonts w:ascii="GHEA Grapalat" w:eastAsia="Calibri" w:hAnsi="GHEA Grapalat"/>
        </w:rPr>
        <w:t xml:space="preserve">և հաշվարկվել </w:t>
      </w:r>
      <w:r w:rsidRPr="00D608DB">
        <w:rPr>
          <w:rFonts w:ascii="GHEA Grapalat" w:eastAsia="Calibri" w:hAnsi="GHEA Grapalat"/>
          <w:lang w:val="hy-AM"/>
        </w:rPr>
        <w:t>են 2021-2023թթ, 2022-2024թթ, 2023-2025թթ</w:t>
      </w:r>
      <w:r w:rsidRPr="00D608DB">
        <w:rPr>
          <w:rFonts w:ascii="GHEA Grapalat" w:eastAsia="Calibri" w:hAnsi="GHEA Grapalat"/>
        </w:rPr>
        <w:t>,</w:t>
      </w:r>
      <w:r w:rsidRPr="00D608DB">
        <w:rPr>
          <w:rFonts w:ascii="GHEA Grapalat" w:eastAsia="Calibri" w:hAnsi="GHEA Grapalat"/>
          <w:lang w:val="hy-AM"/>
        </w:rPr>
        <w:t xml:space="preserve"> 2024-2026թթ</w:t>
      </w:r>
      <w:r w:rsidRPr="00D608DB">
        <w:rPr>
          <w:rFonts w:ascii="GHEA Grapalat" w:eastAsia="Calibri" w:hAnsi="GHEA Grapalat"/>
        </w:rPr>
        <w:t>, 2025-2027թթ</w:t>
      </w:r>
      <w:r w:rsidRPr="00D608DB">
        <w:rPr>
          <w:rFonts w:ascii="GHEA Grapalat" w:eastAsia="Calibri" w:hAnsi="GHEA Grapalat"/>
          <w:lang w:val="hy-AM"/>
        </w:rPr>
        <w:t xml:space="preserve"> միջնաժամկետ ծախսային ծրագրերի շրջանակներում:</w:t>
      </w:r>
    </w:p>
    <w:p w:rsidR="00453D5E" w:rsidRPr="00D608DB" w:rsidRDefault="00453D5E" w:rsidP="00453D5E">
      <w:pPr>
        <w:spacing w:before="120" w:after="120" w:line="276" w:lineRule="auto"/>
        <w:ind w:firstLine="547"/>
        <w:jc w:val="both"/>
        <w:rPr>
          <w:rFonts w:ascii="GHEA Grapalat" w:eastAsia="Sylfaen" w:hAnsi="GHEA Grapalat" w:cs="Sylfaen"/>
          <w:lang w:val="hy-AM"/>
        </w:rPr>
      </w:pPr>
      <w:r w:rsidRPr="00D608DB">
        <w:rPr>
          <w:rFonts w:ascii="GHEA Grapalat" w:hAnsi="GHEA Grapalat"/>
          <w:lang w:val="it-IT"/>
        </w:rPr>
        <w:t>ՀՀ քաղաքաշինության կոմիտեի կողմից 2026-2028 թվականներին իրականացվելիք ծախսային ծրագրերի մասով գոյություն ունեցող պարտավորությունները հանդիսանում են շարունակական բնույթի հայեցողական ծախսերին դասվող միջոցառումներ։</w:t>
      </w:r>
    </w:p>
    <w:p w:rsidR="00453D5E" w:rsidRPr="00D608DB" w:rsidRDefault="00453D5E" w:rsidP="00453D5E">
      <w:pPr>
        <w:spacing w:line="276" w:lineRule="auto"/>
        <w:ind w:left="-90" w:firstLine="540"/>
        <w:jc w:val="both"/>
        <w:rPr>
          <w:rFonts w:ascii="GHEA Grapalat" w:hAnsi="GHEA Grapalat"/>
          <w:lang w:val="it-IT"/>
        </w:rPr>
      </w:pPr>
      <w:r w:rsidRPr="00D608DB">
        <w:rPr>
          <w:rFonts w:ascii="GHEA Grapalat" w:hAnsi="GHEA Grapalat"/>
          <w:lang w:val="it-IT"/>
        </w:rPr>
        <w:t>Նորմատիվատեխնիկական փաստաթղթերի մշակման (արդիականացման, տեղայնացման) ու շենքերի և շինությունների մատչելիության և անձնագրավորման միջոցառումների hայեցողական ծախսերի վերաբերյալ տեղեկատվությունն ամփոփվել է Հավելված 1-ի Ձևաչափ 1-ում և Հավելված 2-ի  Ձևաչափ 2-ում (կցվում է)։</w:t>
      </w:r>
    </w:p>
    <w:p w:rsidR="00453D5E" w:rsidRPr="00D608DB" w:rsidRDefault="00453D5E" w:rsidP="00453D5E">
      <w:pPr>
        <w:spacing w:line="276" w:lineRule="auto"/>
        <w:ind w:left="-90" w:right="-333" w:firstLine="540"/>
        <w:jc w:val="both"/>
        <w:rPr>
          <w:rFonts w:ascii="GHEA Grapalat" w:hAnsi="GHEA Grapalat" w:cs="Sylfaen"/>
          <w:lang w:val="fr-FR"/>
        </w:rPr>
      </w:pPr>
      <w:r w:rsidRPr="00D608DB">
        <w:rPr>
          <w:rFonts w:ascii="GHEA Grapalat" w:hAnsi="GHEA Grapalat" w:cs="Sylfaen"/>
          <w:lang w:val="fr-FR"/>
        </w:rPr>
        <w:t xml:space="preserve">Շենքերի և շինությունների մատչելիության և անձնագրավորման միջոցառումների Ծրագրի ծախսային մասի կանխատեսվող ընթացքի </w:t>
      </w:r>
      <w:r w:rsidRPr="00D608DB">
        <w:rPr>
          <w:rFonts w:ascii="GHEA Grapalat" w:hAnsi="GHEA Grapalat"/>
          <w:lang w:val="it-IT"/>
        </w:rPr>
        <w:t xml:space="preserve">մանրամասն </w:t>
      </w:r>
      <w:r w:rsidRPr="00D608DB">
        <w:rPr>
          <w:rFonts w:ascii="GHEA Grapalat" w:hAnsi="GHEA Grapalat" w:cs="Sylfaen"/>
          <w:lang w:val="fr-FR"/>
        </w:rPr>
        <w:t>տեղեկատվությունը ներկայացված է ըստ աղյուսակի 1-</w:t>
      </w:r>
      <w:proofErr w:type="gramStart"/>
      <w:r w:rsidRPr="00D608DB">
        <w:rPr>
          <w:rFonts w:ascii="GHEA Grapalat" w:hAnsi="GHEA Grapalat" w:cs="Sylfaen"/>
          <w:lang w:val="fr-FR"/>
        </w:rPr>
        <w:t>ի:</w:t>
      </w:r>
      <w:proofErr w:type="gramEnd"/>
    </w:p>
    <w:p w:rsidR="00453D5E" w:rsidRPr="00D608DB" w:rsidRDefault="00453D5E" w:rsidP="00453D5E">
      <w:pPr>
        <w:spacing w:line="276" w:lineRule="auto"/>
        <w:ind w:left="-720" w:right="22" w:firstLine="532"/>
        <w:jc w:val="both"/>
        <w:rPr>
          <w:rFonts w:ascii="GHEA Grapalat" w:eastAsia="Calibri" w:hAnsi="GHEA Grapalat" w:cs="Sylfaen"/>
          <w:lang w:val="fr-FR"/>
        </w:rPr>
      </w:pPr>
      <w:proofErr w:type="gramStart"/>
      <w:r w:rsidRPr="00D608DB">
        <w:rPr>
          <w:rFonts w:ascii="GHEA Grapalat" w:eastAsia="Calibri" w:hAnsi="GHEA Grapalat" w:cs="Sylfaen"/>
          <w:lang w:val="fr-FR"/>
        </w:rPr>
        <w:t>աղյուսակ</w:t>
      </w:r>
      <w:proofErr w:type="gramEnd"/>
      <w:r w:rsidRPr="00D608DB">
        <w:rPr>
          <w:rFonts w:ascii="GHEA Grapalat" w:eastAsia="Calibri" w:hAnsi="GHEA Grapalat" w:cs="Sylfaen"/>
          <w:lang w:val="fr-FR"/>
        </w:rPr>
        <w:t xml:space="preserve"> 1</w:t>
      </w:r>
    </w:p>
    <w:tbl>
      <w:tblPr>
        <w:tblW w:w="10034" w:type="dxa"/>
        <w:tblInd w:w="-492" w:type="dxa"/>
        <w:tblLayout w:type="fixed"/>
        <w:tblLook w:val="04A0" w:firstRow="1" w:lastRow="0" w:firstColumn="1" w:lastColumn="0" w:noHBand="0" w:noVBand="1"/>
      </w:tblPr>
      <w:tblGrid>
        <w:gridCol w:w="1403"/>
        <w:gridCol w:w="2138"/>
        <w:gridCol w:w="1087"/>
        <w:gridCol w:w="1255"/>
        <w:gridCol w:w="4151"/>
      </w:tblGrid>
      <w:tr w:rsidR="00453D5E" w:rsidRPr="00D608DB" w:rsidTr="00B7167B">
        <w:trPr>
          <w:trHeight w:val="279"/>
        </w:trPr>
        <w:tc>
          <w:tcPr>
            <w:tcW w:w="1403" w:type="dxa"/>
            <w:vMerge w:val="restart"/>
            <w:tcBorders>
              <w:top w:val="single" w:sz="4" w:space="0" w:color="auto"/>
              <w:left w:val="single" w:sz="4" w:space="0" w:color="auto"/>
              <w:bottom w:val="single" w:sz="4" w:space="0" w:color="auto"/>
              <w:right w:val="single" w:sz="4" w:space="0" w:color="auto"/>
            </w:tcBorders>
            <w:shd w:val="clear" w:color="000000" w:fill="D9D9D9"/>
            <w:vAlign w:val="center"/>
          </w:tcPr>
          <w:p w:rsidR="00453D5E" w:rsidRPr="00D608DB" w:rsidRDefault="00453D5E" w:rsidP="00B7167B">
            <w:pPr>
              <w:spacing w:line="276" w:lineRule="auto"/>
              <w:ind w:left="-108"/>
              <w:jc w:val="both"/>
              <w:rPr>
                <w:rFonts w:ascii="GHEA Grapalat" w:hAnsi="GHEA Grapalat"/>
                <w:sz w:val="14"/>
                <w:szCs w:val="14"/>
                <w:lang w:val="fr-FR"/>
              </w:rPr>
            </w:pPr>
            <w:r w:rsidRPr="00D608DB">
              <w:rPr>
                <w:rFonts w:ascii="GHEA Grapalat" w:hAnsi="GHEA Grapalat"/>
                <w:sz w:val="14"/>
                <w:szCs w:val="14"/>
              </w:rPr>
              <w:t>Ծրագրի</w:t>
            </w:r>
            <w:r w:rsidRPr="00D608DB">
              <w:rPr>
                <w:rFonts w:ascii="GHEA Grapalat" w:hAnsi="GHEA Grapalat"/>
                <w:sz w:val="14"/>
                <w:szCs w:val="14"/>
                <w:lang w:val="fr-FR"/>
              </w:rPr>
              <w:t xml:space="preserve">  </w:t>
            </w:r>
            <w:r w:rsidRPr="00D608DB">
              <w:rPr>
                <w:rFonts w:ascii="GHEA Grapalat" w:hAnsi="GHEA Grapalat"/>
                <w:sz w:val="14"/>
                <w:szCs w:val="14"/>
              </w:rPr>
              <w:t>անվանումը</w:t>
            </w:r>
            <w:r w:rsidRPr="00D608DB" w:rsidDel="00854CAB">
              <w:rPr>
                <w:rFonts w:ascii="GHEA Grapalat" w:hAnsi="GHEA Grapalat"/>
                <w:sz w:val="14"/>
                <w:szCs w:val="14"/>
                <w:lang w:val="fr-FR"/>
              </w:rPr>
              <w:t xml:space="preserve"> </w:t>
            </w:r>
          </w:p>
        </w:tc>
        <w:tc>
          <w:tcPr>
            <w:tcW w:w="8631" w:type="dxa"/>
            <w:gridSpan w:val="4"/>
            <w:tcBorders>
              <w:top w:val="single" w:sz="4" w:space="0" w:color="auto"/>
              <w:right w:val="single" w:sz="4" w:space="0" w:color="auto"/>
            </w:tcBorders>
            <w:shd w:val="clear" w:color="auto" w:fill="auto"/>
          </w:tcPr>
          <w:p w:rsidR="00453D5E" w:rsidRPr="00D608DB" w:rsidRDefault="00453D5E" w:rsidP="00B7167B">
            <w:pPr>
              <w:spacing w:line="276" w:lineRule="auto"/>
              <w:jc w:val="both"/>
              <w:rPr>
                <w:rFonts w:ascii="GHEA Grapalat" w:hAnsi="GHEA Grapalat"/>
                <w:sz w:val="16"/>
                <w:szCs w:val="16"/>
                <w:lang w:val="fr-FR"/>
              </w:rPr>
            </w:pPr>
            <w:r w:rsidRPr="00D608DB">
              <w:rPr>
                <w:rFonts w:ascii="GHEA Grapalat" w:hAnsi="GHEA Grapalat"/>
                <w:sz w:val="16"/>
                <w:szCs w:val="16"/>
                <w:lang w:val="fr-FR"/>
              </w:rPr>
              <w:t>Ծրագրի ընթացքը՝ 01.01.2025թ դրությամբ և 2026-2028թթ միջնաժամկետ հատվածում</w:t>
            </w:r>
          </w:p>
        </w:tc>
      </w:tr>
      <w:tr w:rsidR="00453D5E" w:rsidRPr="00D608DB" w:rsidTr="00B7167B">
        <w:trPr>
          <w:trHeight w:val="122"/>
        </w:trPr>
        <w:tc>
          <w:tcPr>
            <w:tcW w:w="1403" w:type="dxa"/>
            <w:vMerge/>
            <w:tcBorders>
              <w:top w:val="single" w:sz="4" w:space="0" w:color="auto"/>
              <w:left w:val="single" w:sz="4" w:space="0" w:color="auto"/>
              <w:right w:val="single" w:sz="4" w:space="0" w:color="auto"/>
            </w:tcBorders>
            <w:vAlign w:val="center"/>
          </w:tcPr>
          <w:p w:rsidR="00453D5E" w:rsidRPr="00D608DB" w:rsidRDefault="00453D5E" w:rsidP="00B7167B">
            <w:pPr>
              <w:spacing w:line="276" w:lineRule="auto"/>
              <w:ind w:left="-900"/>
              <w:jc w:val="both"/>
              <w:rPr>
                <w:rFonts w:ascii="GHEA Grapalat" w:hAnsi="GHEA Grapalat"/>
                <w:sz w:val="14"/>
                <w:szCs w:val="14"/>
                <w:lang w:val="fr-FR"/>
              </w:rPr>
            </w:pPr>
          </w:p>
        </w:tc>
        <w:tc>
          <w:tcPr>
            <w:tcW w:w="2138" w:type="dxa"/>
            <w:vMerge w:val="restart"/>
            <w:tcBorders>
              <w:top w:val="single" w:sz="4" w:space="0" w:color="auto"/>
              <w:left w:val="nil"/>
              <w:bottom w:val="single" w:sz="4" w:space="0" w:color="auto"/>
              <w:right w:val="single" w:sz="4" w:space="0" w:color="auto"/>
            </w:tcBorders>
            <w:shd w:val="clear" w:color="000000" w:fill="D9D9D9"/>
            <w:vAlign w:val="center"/>
          </w:tcPr>
          <w:p w:rsidR="00453D5E" w:rsidRPr="00D608DB" w:rsidRDefault="00453D5E" w:rsidP="00B7167B">
            <w:pPr>
              <w:spacing w:line="276" w:lineRule="auto"/>
              <w:ind w:left="166"/>
              <w:jc w:val="both"/>
              <w:rPr>
                <w:rFonts w:ascii="GHEA Grapalat" w:hAnsi="GHEA Grapalat"/>
                <w:sz w:val="14"/>
                <w:szCs w:val="14"/>
              </w:rPr>
            </w:pPr>
            <w:r w:rsidRPr="00D608DB">
              <w:rPr>
                <w:rFonts w:ascii="GHEA Grapalat" w:hAnsi="GHEA Grapalat"/>
                <w:sz w:val="14"/>
                <w:szCs w:val="14"/>
              </w:rPr>
              <w:t>Չափորոշիչը</w:t>
            </w:r>
          </w:p>
        </w:tc>
        <w:tc>
          <w:tcPr>
            <w:tcW w:w="2342" w:type="dxa"/>
            <w:gridSpan w:val="2"/>
            <w:tcBorders>
              <w:left w:val="nil"/>
              <w:bottom w:val="single" w:sz="4" w:space="0" w:color="auto"/>
              <w:right w:val="single" w:sz="4" w:space="0" w:color="auto"/>
            </w:tcBorders>
            <w:shd w:val="clear" w:color="000000" w:fill="D9D9D9"/>
          </w:tcPr>
          <w:p w:rsidR="00453D5E" w:rsidRPr="00D608DB" w:rsidRDefault="00453D5E" w:rsidP="00B7167B">
            <w:pPr>
              <w:spacing w:line="276" w:lineRule="auto"/>
              <w:ind w:left="132"/>
              <w:jc w:val="both"/>
              <w:rPr>
                <w:rFonts w:ascii="GHEA Grapalat" w:hAnsi="GHEA Grapalat"/>
                <w:sz w:val="14"/>
                <w:szCs w:val="14"/>
              </w:rPr>
            </w:pPr>
            <w:r w:rsidRPr="00D608DB">
              <w:rPr>
                <w:rFonts w:ascii="GHEA Grapalat" w:hAnsi="GHEA Grapalat"/>
                <w:sz w:val="14"/>
                <w:szCs w:val="14"/>
              </w:rPr>
              <w:t>Ծառայություններ և աշխատանքներ</w:t>
            </w:r>
          </w:p>
        </w:tc>
        <w:tc>
          <w:tcPr>
            <w:tcW w:w="4151" w:type="dxa"/>
            <w:tcBorders>
              <w:top w:val="single" w:sz="4" w:space="0" w:color="auto"/>
              <w:bottom w:val="single" w:sz="4" w:space="0" w:color="auto"/>
              <w:right w:val="single" w:sz="4" w:space="0" w:color="auto"/>
            </w:tcBorders>
            <w:shd w:val="clear" w:color="auto" w:fill="auto"/>
          </w:tcPr>
          <w:p w:rsidR="00453D5E" w:rsidRPr="00D608DB" w:rsidRDefault="00453D5E" w:rsidP="00B7167B">
            <w:pPr>
              <w:spacing w:line="276" w:lineRule="auto"/>
              <w:jc w:val="both"/>
              <w:rPr>
                <w:rFonts w:ascii="GHEA Grapalat" w:hAnsi="GHEA Grapalat"/>
                <w:sz w:val="18"/>
                <w:szCs w:val="18"/>
              </w:rPr>
            </w:pPr>
            <w:r w:rsidRPr="00D608DB">
              <w:rPr>
                <w:rFonts w:ascii="GHEA Grapalat" w:hAnsi="GHEA Grapalat"/>
                <w:sz w:val="18"/>
                <w:szCs w:val="18"/>
              </w:rPr>
              <w:t>Ծանոթություն</w:t>
            </w:r>
          </w:p>
        </w:tc>
      </w:tr>
      <w:tr w:rsidR="00453D5E" w:rsidRPr="00D608DB" w:rsidTr="00B7167B">
        <w:trPr>
          <w:trHeight w:val="164"/>
        </w:trPr>
        <w:tc>
          <w:tcPr>
            <w:tcW w:w="1403" w:type="dxa"/>
            <w:vMerge/>
            <w:tcBorders>
              <w:left w:val="single" w:sz="4" w:space="0" w:color="auto"/>
              <w:bottom w:val="single" w:sz="4" w:space="0" w:color="auto"/>
              <w:right w:val="single" w:sz="4" w:space="0" w:color="auto"/>
            </w:tcBorders>
            <w:vAlign w:val="center"/>
          </w:tcPr>
          <w:p w:rsidR="00453D5E" w:rsidRPr="00D608DB" w:rsidRDefault="00453D5E" w:rsidP="00B7167B">
            <w:pPr>
              <w:spacing w:line="276" w:lineRule="auto"/>
              <w:ind w:left="-900"/>
              <w:jc w:val="both"/>
              <w:rPr>
                <w:rFonts w:ascii="GHEA Grapalat" w:hAnsi="GHEA Grapalat"/>
                <w:sz w:val="14"/>
                <w:szCs w:val="14"/>
              </w:rPr>
            </w:pPr>
          </w:p>
        </w:tc>
        <w:tc>
          <w:tcPr>
            <w:tcW w:w="2138" w:type="dxa"/>
            <w:vMerge/>
            <w:tcBorders>
              <w:top w:val="single" w:sz="4" w:space="0" w:color="auto"/>
              <w:left w:val="nil"/>
              <w:bottom w:val="single" w:sz="4" w:space="0" w:color="auto"/>
              <w:right w:val="single" w:sz="4" w:space="0" w:color="auto"/>
            </w:tcBorders>
            <w:shd w:val="clear" w:color="000000" w:fill="D9D9D9"/>
          </w:tcPr>
          <w:p w:rsidR="00453D5E" w:rsidRPr="00D608DB" w:rsidRDefault="00453D5E" w:rsidP="00B7167B">
            <w:pPr>
              <w:spacing w:line="276" w:lineRule="auto"/>
              <w:ind w:left="-900"/>
              <w:jc w:val="both"/>
              <w:rPr>
                <w:rFonts w:ascii="GHEA Grapalat" w:hAnsi="GHEA Grapalat"/>
                <w:sz w:val="14"/>
                <w:szCs w:val="14"/>
              </w:rPr>
            </w:pPr>
          </w:p>
        </w:tc>
        <w:tc>
          <w:tcPr>
            <w:tcW w:w="1087" w:type="dxa"/>
            <w:tcBorders>
              <w:top w:val="single" w:sz="4" w:space="0" w:color="auto"/>
              <w:left w:val="nil"/>
              <w:bottom w:val="single" w:sz="4" w:space="0" w:color="auto"/>
              <w:right w:val="single" w:sz="4" w:space="0" w:color="auto"/>
            </w:tcBorders>
            <w:shd w:val="clear" w:color="000000" w:fill="D9D9D9"/>
          </w:tcPr>
          <w:p w:rsidR="00453D5E" w:rsidRPr="00D608DB" w:rsidRDefault="00453D5E" w:rsidP="00B7167B">
            <w:pPr>
              <w:tabs>
                <w:tab w:val="left" w:pos="1220"/>
              </w:tabs>
              <w:spacing w:line="276" w:lineRule="auto"/>
              <w:ind w:left="400" w:hanging="328"/>
              <w:jc w:val="both"/>
              <w:rPr>
                <w:rFonts w:ascii="GHEA Grapalat" w:hAnsi="GHEA Grapalat"/>
                <w:sz w:val="14"/>
                <w:szCs w:val="14"/>
                <w:lang w:val="hy-AM"/>
              </w:rPr>
            </w:pPr>
            <w:r w:rsidRPr="00D608DB">
              <w:rPr>
                <w:rFonts w:ascii="GHEA Grapalat" w:hAnsi="GHEA Grapalat"/>
                <w:sz w:val="14"/>
                <w:szCs w:val="14"/>
              </w:rPr>
              <w:t>Մեկնարկ</w:t>
            </w:r>
          </w:p>
        </w:tc>
        <w:tc>
          <w:tcPr>
            <w:tcW w:w="1255" w:type="dxa"/>
            <w:tcBorders>
              <w:top w:val="single" w:sz="4" w:space="0" w:color="auto"/>
              <w:left w:val="nil"/>
              <w:bottom w:val="single" w:sz="4" w:space="0" w:color="auto"/>
              <w:right w:val="single" w:sz="4" w:space="0" w:color="auto"/>
            </w:tcBorders>
            <w:shd w:val="clear" w:color="000000" w:fill="D9D9D9"/>
          </w:tcPr>
          <w:p w:rsidR="00453D5E" w:rsidRPr="00D608DB" w:rsidRDefault="00453D5E" w:rsidP="00B7167B">
            <w:pPr>
              <w:spacing w:line="276" w:lineRule="auto"/>
              <w:ind w:left="91"/>
              <w:jc w:val="both"/>
              <w:rPr>
                <w:rFonts w:ascii="GHEA Grapalat" w:hAnsi="GHEA Grapalat"/>
                <w:sz w:val="14"/>
                <w:szCs w:val="14"/>
                <w:lang w:val="hy-AM"/>
              </w:rPr>
            </w:pPr>
            <w:r w:rsidRPr="00D608DB">
              <w:rPr>
                <w:rFonts w:ascii="GHEA Grapalat" w:hAnsi="GHEA Grapalat"/>
                <w:sz w:val="14"/>
                <w:szCs w:val="14"/>
              </w:rPr>
              <w:t>Ավարտ</w:t>
            </w:r>
          </w:p>
        </w:tc>
        <w:tc>
          <w:tcPr>
            <w:tcW w:w="4151" w:type="dxa"/>
            <w:tcBorders>
              <w:top w:val="single" w:sz="4" w:space="0" w:color="auto"/>
              <w:left w:val="nil"/>
              <w:bottom w:val="single" w:sz="4" w:space="0" w:color="auto"/>
              <w:right w:val="single" w:sz="4" w:space="0" w:color="auto"/>
            </w:tcBorders>
            <w:shd w:val="clear" w:color="000000" w:fill="D9D9D9"/>
          </w:tcPr>
          <w:p w:rsidR="00453D5E" w:rsidRPr="00D608DB" w:rsidRDefault="00453D5E" w:rsidP="00B7167B">
            <w:pPr>
              <w:spacing w:line="276" w:lineRule="auto"/>
              <w:ind w:left="-30"/>
              <w:jc w:val="both"/>
              <w:rPr>
                <w:rFonts w:ascii="GHEA Grapalat" w:hAnsi="GHEA Grapalat"/>
                <w:sz w:val="14"/>
                <w:szCs w:val="14"/>
                <w:lang w:val="hy-AM"/>
              </w:rPr>
            </w:pPr>
            <w:r w:rsidRPr="00D608DB">
              <w:rPr>
                <w:rFonts w:ascii="GHEA Grapalat" w:hAnsi="GHEA Grapalat"/>
                <w:sz w:val="14"/>
                <w:szCs w:val="14"/>
                <w:lang w:val="hy-AM"/>
              </w:rPr>
              <w:t>Կապը</w:t>
            </w:r>
            <w:r w:rsidRPr="00D608DB">
              <w:rPr>
                <w:rFonts w:ascii="GHEA Grapalat" w:hAnsi="GHEA Grapalat"/>
                <w:sz w:val="14"/>
                <w:szCs w:val="14"/>
                <w:lang w:val="fr-FR"/>
              </w:rPr>
              <w:t xml:space="preserve"> </w:t>
            </w:r>
            <w:r w:rsidRPr="00D608DB">
              <w:rPr>
                <w:rFonts w:ascii="GHEA Grapalat" w:hAnsi="GHEA Grapalat"/>
                <w:sz w:val="14"/>
                <w:szCs w:val="14"/>
                <w:lang w:val="hy-AM"/>
              </w:rPr>
              <w:t>ՀՀ</w:t>
            </w:r>
            <w:r w:rsidRPr="00D608DB">
              <w:rPr>
                <w:rFonts w:ascii="GHEA Grapalat" w:hAnsi="GHEA Grapalat"/>
                <w:sz w:val="14"/>
                <w:szCs w:val="14"/>
                <w:lang w:val="fr-FR"/>
              </w:rPr>
              <w:t xml:space="preserve"> </w:t>
            </w:r>
            <w:r w:rsidRPr="00D608DB">
              <w:rPr>
                <w:rFonts w:ascii="GHEA Grapalat" w:hAnsi="GHEA Grapalat"/>
                <w:sz w:val="14"/>
                <w:szCs w:val="14"/>
                <w:lang w:val="hy-AM"/>
              </w:rPr>
              <w:t>կառավարության</w:t>
            </w:r>
            <w:r w:rsidRPr="00D608DB">
              <w:rPr>
                <w:rFonts w:ascii="GHEA Grapalat" w:hAnsi="GHEA Grapalat"/>
                <w:sz w:val="14"/>
                <w:szCs w:val="14"/>
                <w:lang w:val="fr-FR"/>
              </w:rPr>
              <w:t xml:space="preserve"> </w:t>
            </w:r>
            <w:r w:rsidRPr="00D608DB">
              <w:rPr>
                <w:rFonts w:ascii="GHEA Grapalat" w:hAnsi="GHEA Grapalat"/>
                <w:sz w:val="14"/>
                <w:szCs w:val="14"/>
                <w:lang w:val="hy-AM"/>
              </w:rPr>
              <w:t>ծրագրով</w:t>
            </w:r>
            <w:r w:rsidRPr="00D608DB">
              <w:rPr>
                <w:rFonts w:ascii="GHEA Grapalat" w:hAnsi="GHEA Grapalat"/>
                <w:sz w:val="14"/>
                <w:szCs w:val="14"/>
                <w:lang w:val="fr-FR"/>
              </w:rPr>
              <w:t xml:space="preserve"> </w:t>
            </w:r>
            <w:r w:rsidRPr="00D608DB">
              <w:rPr>
                <w:rFonts w:ascii="GHEA Grapalat" w:hAnsi="GHEA Grapalat"/>
                <w:sz w:val="14"/>
                <w:szCs w:val="14"/>
                <w:lang w:val="hy-AM"/>
              </w:rPr>
              <w:t>սահմանված</w:t>
            </w:r>
            <w:r w:rsidRPr="00D608DB">
              <w:rPr>
                <w:rFonts w:ascii="GHEA Grapalat" w:hAnsi="GHEA Grapalat"/>
                <w:sz w:val="14"/>
                <w:szCs w:val="14"/>
                <w:lang w:val="fr-FR"/>
              </w:rPr>
              <w:t xml:space="preserve"> </w:t>
            </w:r>
            <w:r w:rsidRPr="00D608DB">
              <w:rPr>
                <w:rFonts w:ascii="GHEA Grapalat" w:hAnsi="GHEA Grapalat"/>
                <w:sz w:val="14"/>
                <w:szCs w:val="14"/>
                <w:lang w:val="hy-AM"/>
              </w:rPr>
              <w:t>քաղաքականության</w:t>
            </w:r>
            <w:r w:rsidRPr="00D608DB">
              <w:rPr>
                <w:rFonts w:ascii="GHEA Grapalat" w:hAnsi="GHEA Grapalat"/>
                <w:sz w:val="14"/>
                <w:szCs w:val="14"/>
                <w:lang w:val="fr-FR"/>
              </w:rPr>
              <w:t xml:space="preserve"> </w:t>
            </w:r>
            <w:r w:rsidRPr="00D608DB">
              <w:rPr>
                <w:rFonts w:ascii="GHEA Grapalat" w:hAnsi="GHEA Grapalat"/>
                <w:sz w:val="14"/>
                <w:szCs w:val="14"/>
                <w:lang w:val="hy-AM"/>
              </w:rPr>
              <w:t>թիրախների</w:t>
            </w:r>
            <w:r w:rsidRPr="00D608DB">
              <w:rPr>
                <w:rFonts w:ascii="GHEA Grapalat" w:hAnsi="GHEA Grapalat"/>
                <w:sz w:val="14"/>
                <w:szCs w:val="14"/>
                <w:lang w:val="fr-FR"/>
              </w:rPr>
              <w:t xml:space="preserve"> </w:t>
            </w:r>
            <w:r w:rsidRPr="00D608DB">
              <w:rPr>
                <w:rFonts w:ascii="GHEA Grapalat" w:hAnsi="GHEA Grapalat"/>
                <w:sz w:val="14"/>
                <w:szCs w:val="14"/>
                <w:lang w:val="hy-AM"/>
              </w:rPr>
              <w:t xml:space="preserve">հետ </w:t>
            </w:r>
          </w:p>
        </w:tc>
      </w:tr>
      <w:tr w:rsidR="00453D5E" w:rsidRPr="00D608DB" w:rsidTr="00B7167B">
        <w:trPr>
          <w:trHeight w:val="611"/>
        </w:trPr>
        <w:tc>
          <w:tcPr>
            <w:tcW w:w="1403" w:type="dxa"/>
            <w:tcBorders>
              <w:left w:val="single" w:sz="4" w:space="0" w:color="auto"/>
              <w:bottom w:val="single" w:sz="4" w:space="0" w:color="auto"/>
              <w:right w:val="single" w:sz="4" w:space="0" w:color="auto"/>
            </w:tcBorders>
            <w:vAlign w:val="center"/>
          </w:tcPr>
          <w:p w:rsidR="00453D5E" w:rsidRPr="00D608DB" w:rsidRDefault="00453D5E" w:rsidP="00B7167B">
            <w:pPr>
              <w:spacing w:line="276" w:lineRule="auto"/>
              <w:ind w:left="-900"/>
              <w:jc w:val="both"/>
              <w:rPr>
                <w:rFonts w:ascii="GHEA Grapalat" w:hAnsi="GHEA Grapalat"/>
                <w:sz w:val="14"/>
                <w:szCs w:val="14"/>
                <w:lang w:val="hy-AM"/>
              </w:rPr>
            </w:pPr>
          </w:p>
        </w:tc>
        <w:tc>
          <w:tcPr>
            <w:tcW w:w="3225" w:type="dxa"/>
            <w:gridSpan w:val="2"/>
            <w:tcBorders>
              <w:top w:val="single" w:sz="4" w:space="0" w:color="auto"/>
              <w:left w:val="nil"/>
              <w:bottom w:val="single" w:sz="4" w:space="0" w:color="000000"/>
              <w:right w:val="single" w:sz="4" w:space="0" w:color="auto"/>
            </w:tcBorders>
            <w:shd w:val="clear" w:color="auto" w:fill="auto"/>
          </w:tcPr>
          <w:p w:rsidR="00453D5E" w:rsidRPr="00D608DB" w:rsidRDefault="00453D5E" w:rsidP="00B7167B">
            <w:pPr>
              <w:tabs>
                <w:tab w:val="left" w:pos="1220"/>
              </w:tabs>
              <w:spacing w:line="276" w:lineRule="auto"/>
              <w:ind w:left="37" w:firstLine="35"/>
              <w:jc w:val="both"/>
              <w:rPr>
                <w:rFonts w:ascii="GHEA Grapalat" w:hAnsi="GHEA Grapalat"/>
                <w:sz w:val="18"/>
                <w:szCs w:val="18"/>
                <w:lang w:val="hy-AM"/>
              </w:rPr>
            </w:pPr>
            <w:r w:rsidRPr="00D608DB">
              <w:rPr>
                <w:rFonts w:ascii="GHEA Grapalat" w:hAnsi="GHEA Grapalat"/>
                <w:b/>
                <w:sz w:val="18"/>
                <w:szCs w:val="18"/>
                <w:lang w:val="hy-AM"/>
              </w:rPr>
              <w:t>Տեխնիկական վիճակի հետազննություններ, անձնագրավորում, նախագծում և շինարարություն</w:t>
            </w:r>
          </w:p>
        </w:tc>
        <w:tc>
          <w:tcPr>
            <w:tcW w:w="1255" w:type="dxa"/>
            <w:tcBorders>
              <w:top w:val="single" w:sz="4" w:space="0" w:color="auto"/>
              <w:left w:val="nil"/>
              <w:bottom w:val="single" w:sz="4" w:space="0" w:color="000000"/>
              <w:right w:val="single" w:sz="4" w:space="0" w:color="auto"/>
            </w:tcBorders>
            <w:shd w:val="clear" w:color="auto" w:fill="auto"/>
          </w:tcPr>
          <w:p w:rsidR="00453D5E" w:rsidRPr="00D608DB" w:rsidRDefault="00453D5E" w:rsidP="00B7167B">
            <w:pPr>
              <w:spacing w:line="276" w:lineRule="auto"/>
              <w:ind w:left="-210"/>
              <w:jc w:val="both"/>
              <w:rPr>
                <w:rFonts w:ascii="GHEA Grapalat" w:hAnsi="GHEA Grapalat"/>
                <w:sz w:val="14"/>
                <w:szCs w:val="14"/>
                <w:lang w:val="hy-AM"/>
              </w:rPr>
            </w:pPr>
          </w:p>
        </w:tc>
        <w:tc>
          <w:tcPr>
            <w:tcW w:w="4151" w:type="dxa"/>
            <w:tcBorders>
              <w:top w:val="single" w:sz="4" w:space="0" w:color="auto"/>
              <w:left w:val="nil"/>
              <w:bottom w:val="single" w:sz="4" w:space="0" w:color="000000"/>
              <w:right w:val="single" w:sz="4" w:space="0" w:color="auto"/>
            </w:tcBorders>
            <w:shd w:val="clear" w:color="auto" w:fill="auto"/>
          </w:tcPr>
          <w:p w:rsidR="00453D5E" w:rsidRPr="00D608DB" w:rsidRDefault="00453D5E" w:rsidP="00B7167B">
            <w:pPr>
              <w:tabs>
                <w:tab w:val="left" w:pos="6228"/>
              </w:tabs>
              <w:spacing w:line="276" w:lineRule="auto"/>
              <w:ind w:right="-1"/>
              <w:jc w:val="both"/>
              <w:rPr>
                <w:rFonts w:ascii="GHEA Grapalat" w:hAnsi="GHEA Grapalat" w:cs="Sylfaen"/>
                <w:sz w:val="16"/>
                <w:szCs w:val="16"/>
                <w:lang w:val="fr-FR"/>
              </w:rPr>
            </w:pPr>
            <w:r w:rsidRPr="00D608DB">
              <w:rPr>
                <w:rFonts w:ascii="GHEA Grapalat" w:hAnsi="GHEA Grapalat" w:cs="Sylfaen"/>
                <w:sz w:val="16"/>
                <w:szCs w:val="16"/>
                <w:lang w:val="fr-FR"/>
              </w:rPr>
              <w:t xml:space="preserve">&lt;Քաղաքաշինության մասին&gt; ՀՀ օրենք, &lt;Հաշմանդամություն ունեցող անձանց իրավունքների մասին&gt; ՀՀ օրենք, ՀՀ կառավարության 2021 թվականի նոյեմբերի 18-ի N1902-Լ որոշում, ՀՀ կառավարության 2021 թվականի ապրիլի 8-ի N531-Լ որոշում, ՀՀ կառավարության 2022թվականի մարտի 3-ի N250-Լ որոշում, ՀՀ կառավարության 2004թվականի հոկտեմբերի 7-ի N1616-Ն </w:t>
            </w:r>
            <w:proofErr w:type="gramStart"/>
            <w:r w:rsidRPr="00D608DB">
              <w:rPr>
                <w:rFonts w:ascii="GHEA Grapalat" w:hAnsi="GHEA Grapalat" w:cs="Sylfaen"/>
                <w:sz w:val="16"/>
                <w:szCs w:val="16"/>
                <w:lang w:val="fr-FR"/>
              </w:rPr>
              <w:t xml:space="preserve">որոշում,  </w:t>
            </w:r>
            <w:r w:rsidRPr="00D608DB">
              <w:rPr>
                <w:rFonts w:ascii="GHEA Grapalat" w:hAnsi="GHEA Grapalat" w:cs="Sylfaen"/>
                <w:sz w:val="16"/>
                <w:szCs w:val="16"/>
                <w:lang w:val="hy-AM"/>
              </w:rPr>
              <w:t>ՀՀ</w:t>
            </w:r>
            <w:proofErr w:type="gramEnd"/>
            <w:r w:rsidRPr="00D608DB">
              <w:rPr>
                <w:rFonts w:ascii="GHEA Grapalat" w:hAnsi="GHEA Grapalat" w:cs="Sylfaen"/>
                <w:sz w:val="16"/>
                <w:szCs w:val="16"/>
                <w:lang w:val="hy-AM"/>
              </w:rPr>
              <w:t xml:space="preserve"> կառավարության 2023 թվականի դեկտեմբերի 28-ի N 2323-Ն որոշում, </w:t>
            </w:r>
            <w:r w:rsidRPr="00D608DB">
              <w:rPr>
                <w:rFonts w:ascii="GHEA Grapalat" w:hAnsi="GHEA Grapalat" w:cs="Sylfaen"/>
                <w:sz w:val="16"/>
                <w:szCs w:val="16"/>
                <w:lang w:val="fr-FR"/>
              </w:rPr>
              <w:t>ՀՀ վարչապետի 2023 թվականի նոյեմբերի 9-ի N1120-Ա  որոշում</w:t>
            </w:r>
          </w:p>
          <w:p w:rsidR="00453D5E" w:rsidRPr="00D608DB" w:rsidRDefault="00453D5E" w:rsidP="00B7167B">
            <w:pPr>
              <w:spacing w:line="276" w:lineRule="auto"/>
              <w:ind w:left="-30"/>
              <w:jc w:val="both"/>
              <w:rPr>
                <w:rFonts w:ascii="GHEA Grapalat" w:hAnsi="GHEA Grapalat"/>
                <w:sz w:val="14"/>
                <w:szCs w:val="14"/>
                <w:lang w:val="hy-AM"/>
              </w:rPr>
            </w:pPr>
          </w:p>
        </w:tc>
      </w:tr>
      <w:tr w:rsidR="00453D5E" w:rsidRPr="00D608DB" w:rsidTr="00B7167B">
        <w:trPr>
          <w:trHeight w:val="1931"/>
        </w:trPr>
        <w:tc>
          <w:tcPr>
            <w:tcW w:w="1403" w:type="dxa"/>
            <w:vMerge w:val="restart"/>
            <w:tcBorders>
              <w:top w:val="nil"/>
              <w:left w:val="single" w:sz="4" w:space="0" w:color="auto"/>
              <w:right w:val="single" w:sz="4" w:space="0" w:color="000000"/>
            </w:tcBorders>
            <w:shd w:val="clear" w:color="auto" w:fill="auto"/>
          </w:tcPr>
          <w:p w:rsidR="00453D5E" w:rsidRPr="00D608DB" w:rsidRDefault="00453D5E" w:rsidP="00B7167B">
            <w:pPr>
              <w:spacing w:line="276" w:lineRule="auto"/>
              <w:ind w:left="132"/>
              <w:jc w:val="both"/>
              <w:rPr>
                <w:rFonts w:ascii="GHEA Grapalat" w:eastAsia="MS Mincho" w:hAnsi="GHEA Grapalat" w:cs="MS Mincho"/>
                <w:sz w:val="14"/>
                <w:szCs w:val="14"/>
                <w:lang w:val="hy-AM"/>
              </w:rPr>
            </w:pPr>
          </w:p>
          <w:p w:rsidR="00453D5E" w:rsidRPr="00D608DB" w:rsidRDefault="00453D5E" w:rsidP="00B7167B">
            <w:pPr>
              <w:spacing w:line="276" w:lineRule="auto"/>
              <w:ind w:left="132"/>
              <w:jc w:val="both"/>
              <w:rPr>
                <w:rFonts w:ascii="GHEA Grapalat" w:eastAsia="MS Mincho" w:hAnsi="GHEA Grapalat" w:cs="MS Mincho"/>
                <w:sz w:val="14"/>
                <w:szCs w:val="14"/>
                <w:lang w:val="hy-AM"/>
              </w:rPr>
            </w:pPr>
            <w:r w:rsidRPr="00D608DB">
              <w:rPr>
                <w:rFonts w:ascii="GHEA Grapalat" w:eastAsia="MS Mincho" w:hAnsi="GHEA Grapalat" w:cs="MS Mincho"/>
                <w:sz w:val="14"/>
                <w:szCs w:val="14"/>
                <w:lang w:val="hy-AM"/>
              </w:rPr>
              <w:t>«Շենքերի և շինությունների մատչելիություն  և անձնագրավորում»</w:t>
            </w:r>
          </w:p>
        </w:tc>
        <w:tc>
          <w:tcPr>
            <w:tcW w:w="2138" w:type="dxa"/>
            <w:tcBorders>
              <w:top w:val="single" w:sz="4" w:space="0" w:color="000000"/>
              <w:left w:val="single" w:sz="4" w:space="0" w:color="000000"/>
              <w:bottom w:val="single" w:sz="4" w:space="0" w:color="000000"/>
              <w:right w:val="single" w:sz="4" w:space="0" w:color="000000"/>
            </w:tcBorders>
            <w:shd w:val="clear" w:color="auto" w:fill="auto"/>
          </w:tcPr>
          <w:p w:rsidR="00453D5E" w:rsidRPr="00D608DB" w:rsidRDefault="00453D5E" w:rsidP="00B7167B">
            <w:pPr>
              <w:spacing w:line="276" w:lineRule="auto"/>
              <w:ind w:left="157" w:right="22"/>
              <w:jc w:val="both"/>
              <w:rPr>
                <w:rFonts w:ascii="GHEA Grapalat" w:eastAsia="MS Mincho" w:hAnsi="GHEA Grapalat" w:cs="MS Mincho"/>
                <w:b/>
                <w:sz w:val="14"/>
                <w:szCs w:val="14"/>
                <w:lang w:val="hy-AM"/>
              </w:rPr>
            </w:pPr>
            <w:r w:rsidRPr="00D608DB">
              <w:rPr>
                <w:rFonts w:ascii="GHEA Grapalat" w:eastAsia="MS Mincho" w:hAnsi="GHEA Grapalat" w:cs="MS Mincho"/>
                <w:b/>
                <w:sz w:val="14"/>
                <w:szCs w:val="14"/>
                <w:lang w:val="hy-AM"/>
              </w:rPr>
              <w:t>ՄԱՍ I</w:t>
            </w:r>
          </w:p>
          <w:p w:rsidR="00453D5E" w:rsidRPr="00D608DB" w:rsidRDefault="00453D5E" w:rsidP="00B7167B">
            <w:pPr>
              <w:spacing w:line="276" w:lineRule="auto"/>
              <w:ind w:left="157" w:right="22"/>
              <w:jc w:val="both"/>
              <w:rPr>
                <w:rFonts w:ascii="GHEA Grapalat" w:eastAsia="MS Mincho" w:hAnsi="GHEA Grapalat" w:cs="MS Mincho"/>
                <w:sz w:val="14"/>
                <w:szCs w:val="14"/>
                <w:lang w:val="hy-AM"/>
              </w:rPr>
            </w:pPr>
            <w:r w:rsidRPr="00D608DB">
              <w:rPr>
                <w:rFonts w:ascii="GHEA Grapalat" w:eastAsia="MS Mincho" w:hAnsi="GHEA Grapalat" w:cs="MS Mincho"/>
                <w:sz w:val="14"/>
                <w:szCs w:val="14"/>
                <w:lang w:val="hy-AM"/>
              </w:rPr>
              <w:t xml:space="preserve">Երևան քաղաքի կարևորագույն նշանակության  </w:t>
            </w:r>
            <w:r w:rsidRPr="00D608DB">
              <w:rPr>
                <w:rFonts w:ascii="GHEA Grapalat" w:eastAsia="MS Mincho" w:hAnsi="GHEA Grapalat" w:cs="MS Mincho"/>
                <w:b/>
                <w:sz w:val="14"/>
                <w:szCs w:val="14"/>
                <w:lang w:val="hy-AM"/>
              </w:rPr>
              <w:t xml:space="preserve">թվով 16  </w:t>
            </w:r>
            <w:r w:rsidRPr="00D608DB">
              <w:rPr>
                <w:rFonts w:ascii="GHEA Grapalat" w:eastAsia="MS Mincho" w:hAnsi="GHEA Grapalat" w:cs="MS Mincho"/>
                <w:sz w:val="14"/>
                <w:szCs w:val="14"/>
                <w:lang w:val="hy-AM"/>
              </w:rPr>
              <w:t xml:space="preserve">օբյեկտների 28 շենքերի և շինությունների  մատչելիության նախագծային աշխատանքներ, որից 2026թ Մետրոպոլիտենի թվով 10 կայարանների նախագծում </w:t>
            </w:r>
          </w:p>
          <w:p w:rsidR="00453D5E" w:rsidRPr="00D608DB" w:rsidRDefault="00453D5E" w:rsidP="00B7167B">
            <w:pPr>
              <w:spacing w:line="276" w:lineRule="auto"/>
              <w:ind w:left="157" w:right="22" w:firstLine="180"/>
              <w:jc w:val="both"/>
              <w:rPr>
                <w:rFonts w:ascii="GHEA Grapalat" w:eastAsia="MS Mincho" w:hAnsi="GHEA Grapalat" w:cs="MS Mincho"/>
                <w:sz w:val="14"/>
                <w:szCs w:val="14"/>
                <w:lang w:val="hy-AM"/>
              </w:rPr>
            </w:pPr>
          </w:p>
        </w:tc>
        <w:tc>
          <w:tcPr>
            <w:tcW w:w="1087" w:type="dxa"/>
            <w:tcBorders>
              <w:top w:val="single" w:sz="4" w:space="0" w:color="000000"/>
              <w:left w:val="single" w:sz="4" w:space="0" w:color="000000"/>
              <w:bottom w:val="single" w:sz="4" w:space="0" w:color="000000"/>
              <w:right w:val="single" w:sz="4" w:space="0" w:color="000000"/>
            </w:tcBorders>
            <w:shd w:val="clear" w:color="auto" w:fill="auto"/>
          </w:tcPr>
          <w:p w:rsidR="00453D5E" w:rsidRPr="00D608DB" w:rsidRDefault="00453D5E" w:rsidP="00B7167B">
            <w:pPr>
              <w:spacing w:line="276" w:lineRule="auto"/>
              <w:ind w:left="157" w:firstLine="180"/>
              <w:jc w:val="both"/>
              <w:rPr>
                <w:rFonts w:ascii="GHEA Grapalat" w:hAnsi="GHEA Grapalat"/>
                <w:i/>
                <w:iCs/>
                <w:sz w:val="14"/>
                <w:szCs w:val="14"/>
                <w:lang w:val="hy-AM"/>
              </w:rPr>
            </w:pPr>
          </w:p>
          <w:p w:rsidR="00453D5E" w:rsidRPr="00D608DB" w:rsidRDefault="00453D5E" w:rsidP="00B7167B">
            <w:pPr>
              <w:spacing w:line="276" w:lineRule="auto"/>
              <w:ind w:left="157" w:firstLine="180"/>
              <w:jc w:val="both"/>
              <w:rPr>
                <w:rFonts w:ascii="GHEA Grapalat" w:hAnsi="GHEA Grapalat"/>
                <w:i/>
                <w:iCs/>
                <w:sz w:val="14"/>
                <w:szCs w:val="14"/>
                <w:lang w:val="hy-AM"/>
              </w:rPr>
            </w:pPr>
          </w:p>
          <w:p w:rsidR="00453D5E" w:rsidRPr="00D608DB" w:rsidRDefault="00453D5E" w:rsidP="00B7167B">
            <w:pPr>
              <w:spacing w:line="276" w:lineRule="auto"/>
              <w:ind w:left="157" w:firstLine="180"/>
              <w:jc w:val="both"/>
              <w:rPr>
                <w:rFonts w:ascii="GHEA Grapalat" w:hAnsi="GHEA Grapalat"/>
                <w:i/>
                <w:iCs/>
                <w:sz w:val="14"/>
                <w:szCs w:val="14"/>
                <w:lang w:val="hy-AM"/>
              </w:rPr>
            </w:pPr>
          </w:p>
          <w:p w:rsidR="00453D5E" w:rsidRPr="00D608DB" w:rsidRDefault="00453D5E" w:rsidP="00B7167B">
            <w:pPr>
              <w:spacing w:line="276" w:lineRule="auto"/>
              <w:ind w:left="157" w:firstLine="180"/>
              <w:jc w:val="both"/>
              <w:rPr>
                <w:rFonts w:ascii="GHEA Grapalat" w:hAnsi="GHEA Grapalat"/>
                <w:i/>
                <w:iCs/>
                <w:sz w:val="14"/>
                <w:szCs w:val="14"/>
                <w:lang w:val="hy-AM"/>
              </w:rPr>
            </w:pPr>
          </w:p>
          <w:p w:rsidR="00453D5E" w:rsidRPr="00D608DB" w:rsidRDefault="00453D5E" w:rsidP="00B7167B">
            <w:pPr>
              <w:spacing w:line="276" w:lineRule="auto"/>
              <w:ind w:left="157" w:firstLine="180"/>
              <w:jc w:val="both"/>
              <w:rPr>
                <w:rFonts w:ascii="GHEA Grapalat" w:hAnsi="GHEA Grapalat"/>
                <w:i/>
                <w:iCs/>
                <w:sz w:val="14"/>
                <w:szCs w:val="14"/>
                <w:lang w:val="hy-AM"/>
              </w:rPr>
            </w:pPr>
          </w:p>
          <w:p w:rsidR="00453D5E" w:rsidRPr="00D608DB" w:rsidRDefault="00453D5E" w:rsidP="00B7167B">
            <w:pPr>
              <w:spacing w:line="276" w:lineRule="auto"/>
              <w:ind w:left="157" w:firstLine="180"/>
              <w:jc w:val="both"/>
              <w:rPr>
                <w:rFonts w:ascii="GHEA Grapalat" w:hAnsi="GHEA Grapalat"/>
                <w:i/>
                <w:iCs/>
                <w:sz w:val="14"/>
                <w:szCs w:val="14"/>
                <w:lang w:val="hy-AM"/>
              </w:rPr>
            </w:pPr>
          </w:p>
          <w:p w:rsidR="00453D5E" w:rsidRPr="00D608DB" w:rsidRDefault="00453D5E" w:rsidP="00B7167B">
            <w:pPr>
              <w:spacing w:line="276" w:lineRule="auto"/>
              <w:ind w:left="157" w:firstLine="180"/>
              <w:jc w:val="both"/>
              <w:rPr>
                <w:rFonts w:ascii="GHEA Grapalat" w:hAnsi="GHEA Grapalat"/>
                <w:i/>
                <w:iCs/>
                <w:sz w:val="14"/>
                <w:szCs w:val="14"/>
                <w:lang w:val="hy-AM"/>
              </w:rPr>
            </w:pPr>
          </w:p>
          <w:p w:rsidR="00453D5E" w:rsidRPr="00D608DB" w:rsidRDefault="00453D5E" w:rsidP="00B7167B">
            <w:pPr>
              <w:spacing w:line="276" w:lineRule="auto"/>
              <w:ind w:left="157" w:firstLine="180"/>
              <w:jc w:val="both"/>
              <w:rPr>
                <w:rFonts w:ascii="GHEA Grapalat" w:hAnsi="GHEA Grapalat"/>
                <w:iCs/>
                <w:sz w:val="14"/>
                <w:szCs w:val="14"/>
                <w:lang w:val="hy-AM"/>
              </w:rPr>
            </w:pPr>
          </w:p>
          <w:p w:rsidR="00453D5E" w:rsidRPr="00D608DB" w:rsidRDefault="00453D5E" w:rsidP="00B7167B">
            <w:pPr>
              <w:spacing w:line="276" w:lineRule="auto"/>
              <w:ind w:left="157" w:firstLine="180"/>
              <w:jc w:val="both"/>
              <w:rPr>
                <w:rFonts w:ascii="GHEA Grapalat" w:hAnsi="GHEA Grapalat"/>
                <w:iCs/>
                <w:sz w:val="14"/>
                <w:szCs w:val="14"/>
              </w:rPr>
            </w:pPr>
            <w:r w:rsidRPr="00D608DB">
              <w:rPr>
                <w:rFonts w:ascii="GHEA Grapalat" w:hAnsi="GHEA Grapalat"/>
                <w:iCs/>
                <w:sz w:val="14"/>
                <w:szCs w:val="14"/>
              </w:rPr>
              <w:t>2026-2027</w:t>
            </w:r>
          </w:p>
        </w:tc>
        <w:tc>
          <w:tcPr>
            <w:tcW w:w="12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3D5E" w:rsidRPr="00D608DB" w:rsidRDefault="00453D5E" w:rsidP="00B7167B">
            <w:pPr>
              <w:spacing w:line="276" w:lineRule="auto"/>
              <w:jc w:val="both"/>
              <w:rPr>
                <w:rFonts w:ascii="GHEA Grapalat" w:hAnsi="GHEA Grapalat"/>
                <w:sz w:val="14"/>
                <w:szCs w:val="14"/>
              </w:rPr>
            </w:pPr>
            <w:r w:rsidRPr="00D608DB">
              <w:rPr>
                <w:rFonts w:ascii="GHEA Grapalat" w:hAnsi="GHEA Grapalat"/>
                <w:sz w:val="14"/>
                <w:szCs w:val="14"/>
              </w:rPr>
              <w:t>2027-2028</w:t>
            </w:r>
          </w:p>
        </w:tc>
        <w:tc>
          <w:tcPr>
            <w:tcW w:w="4151" w:type="dxa"/>
            <w:tcBorders>
              <w:top w:val="single" w:sz="4" w:space="0" w:color="000000"/>
              <w:left w:val="single" w:sz="4" w:space="0" w:color="000000"/>
              <w:bottom w:val="single" w:sz="4" w:space="0" w:color="000000"/>
              <w:right w:val="single" w:sz="4" w:space="0" w:color="000000"/>
            </w:tcBorders>
            <w:shd w:val="clear" w:color="auto" w:fill="auto"/>
          </w:tcPr>
          <w:p w:rsidR="00453D5E" w:rsidRPr="00D608DB" w:rsidRDefault="00453D5E" w:rsidP="00B7167B">
            <w:pPr>
              <w:spacing w:line="276" w:lineRule="auto"/>
              <w:ind w:left="60" w:firstLine="90"/>
              <w:jc w:val="both"/>
              <w:rPr>
                <w:rFonts w:ascii="GHEA Grapalat" w:hAnsi="GHEA Grapalat"/>
                <w:iCs/>
                <w:sz w:val="16"/>
                <w:szCs w:val="16"/>
              </w:rPr>
            </w:pPr>
            <w:r w:rsidRPr="00D608DB">
              <w:rPr>
                <w:rFonts w:ascii="GHEA Grapalat" w:hAnsi="GHEA Grapalat"/>
                <w:iCs/>
                <w:sz w:val="16"/>
                <w:szCs w:val="16"/>
              </w:rPr>
              <w:t xml:space="preserve">2023թ ձեռք են բերվել թվով 16 օբյեկտների շենքերի և շինությունների տեխնիկական վիճակի հետազննման եզրակացություններ և անձնագրեր: Ակնկալվում է </w:t>
            </w:r>
            <w:proofErr w:type="gramStart"/>
            <w:r w:rsidRPr="00D608DB">
              <w:rPr>
                <w:rFonts w:ascii="GHEA Grapalat" w:hAnsi="GHEA Grapalat"/>
                <w:iCs/>
                <w:sz w:val="16"/>
                <w:szCs w:val="16"/>
              </w:rPr>
              <w:t>Կ.Դեմիրճյանի</w:t>
            </w:r>
            <w:proofErr w:type="gramEnd"/>
            <w:r w:rsidRPr="00D608DB">
              <w:rPr>
                <w:rFonts w:ascii="GHEA Grapalat" w:hAnsi="GHEA Grapalat"/>
                <w:iCs/>
                <w:sz w:val="16"/>
                <w:szCs w:val="16"/>
              </w:rPr>
              <w:t xml:space="preserve"> անվան Մետրոպոլիտենի մատչելիության նախագծման ծախսերի համար ֆինանսական միջոցների նախատեսում 2026թ՝  խնդիրը գնահատելով որպես առաջնահերթ: Մնացած օբյեկտների նախագծումը կնախատեսվի 2027-2028թթ:</w:t>
            </w:r>
          </w:p>
          <w:p w:rsidR="00453D5E" w:rsidRPr="00D608DB" w:rsidRDefault="00453D5E" w:rsidP="00B7167B">
            <w:pPr>
              <w:spacing w:line="276" w:lineRule="auto"/>
              <w:ind w:left="60" w:firstLine="90"/>
              <w:jc w:val="both"/>
              <w:rPr>
                <w:rFonts w:ascii="GHEA Grapalat" w:hAnsi="GHEA Grapalat"/>
                <w:iCs/>
                <w:sz w:val="16"/>
                <w:szCs w:val="16"/>
              </w:rPr>
            </w:pPr>
          </w:p>
          <w:p w:rsidR="00453D5E" w:rsidRPr="00D608DB" w:rsidRDefault="00453D5E" w:rsidP="00B7167B">
            <w:pPr>
              <w:spacing w:line="276" w:lineRule="auto"/>
              <w:ind w:left="60" w:firstLine="90"/>
              <w:jc w:val="both"/>
              <w:rPr>
                <w:rFonts w:ascii="GHEA Grapalat" w:hAnsi="GHEA Grapalat"/>
                <w:i/>
                <w:iCs/>
                <w:sz w:val="14"/>
                <w:szCs w:val="14"/>
              </w:rPr>
            </w:pPr>
          </w:p>
        </w:tc>
      </w:tr>
      <w:tr w:rsidR="00453D5E" w:rsidRPr="00D608DB" w:rsidTr="00B7167B">
        <w:trPr>
          <w:trHeight w:val="908"/>
        </w:trPr>
        <w:tc>
          <w:tcPr>
            <w:tcW w:w="1403" w:type="dxa"/>
            <w:vMerge/>
            <w:tcBorders>
              <w:top w:val="nil"/>
              <w:left w:val="single" w:sz="4" w:space="0" w:color="auto"/>
              <w:right w:val="single" w:sz="4" w:space="0" w:color="auto"/>
            </w:tcBorders>
            <w:shd w:val="clear" w:color="auto" w:fill="auto"/>
          </w:tcPr>
          <w:p w:rsidR="00453D5E" w:rsidRPr="00D608DB" w:rsidRDefault="00453D5E" w:rsidP="00B7167B">
            <w:pPr>
              <w:spacing w:line="276" w:lineRule="auto"/>
              <w:ind w:left="-900"/>
              <w:jc w:val="both"/>
              <w:rPr>
                <w:rFonts w:ascii="GHEA Grapalat" w:eastAsia="MS Mincho" w:hAnsi="GHEA Grapalat" w:cs="MS Mincho"/>
                <w:sz w:val="14"/>
                <w:szCs w:val="14"/>
              </w:rPr>
            </w:pPr>
          </w:p>
        </w:tc>
        <w:tc>
          <w:tcPr>
            <w:tcW w:w="2138" w:type="dxa"/>
            <w:tcBorders>
              <w:top w:val="single" w:sz="4" w:space="0" w:color="000000"/>
              <w:left w:val="nil"/>
              <w:bottom w:val="single" w:sz="4" w:space="0" w:color="auto"/>
              <w:right w:val="single" w:sz="4" w:space="0" w:color="auto"/>
            </w:tcBorders>
            <w:shd w:val="clear" w:color="auto" w:fill="auto"/>
          </w:tcPr>
          <w:p w:rsidR="00453D5E" w:rsidRPr="00D608DB" w:rsidRDefault="00453D5E" w:rsidP="00B7167B">
            <w:pPr>
              <w:spacing w:line="276" w:lineRule="auto"/>
              <w:ind w:left="37" w:right="22" w:firstLine="180"/>
              <w:jc w:val="both"/>
              <w:rPr>
                <w:rFonts w:ascii="GHEA Grapalat" w:eastAsia="MS Mincho" w:hAnsi="GHEA Grapalat" w:cs="MS Mincho"/>
                <w:b/>
                <w:sz w:val="14"/>
                <w:szCs w:val="14"/>
              </w:rPr>
            </w:pPr>
            <w:r w:rsidRPr="00D608DB">
              <w:rPr>
                <w:rFonts w:ascii="GHEA Grapalat" w:eastAsia="MS Mincho" w:hAnsi="GHEA Grapalat" w:cs="MS Mincho"/>
                <w:b/>
                <w:sz w:val="14"/>
                <w:szCs w:val="14"/>
              </w:rPr>
              <w:t>ՄԱՍ II</w:t>
            </w:r>
          </w:p>
          <w:p w:rsidR="00453D5E" w:rsidRPr="00D608DB" w:rsidRDefault="00453D5E" w:rsidP="00B7167B">
            <w:pPr>
              <w:spacing w:line="276" w:lineRule="auto"/>
              <w:ind w:left="37" w:right="22" w:firstLine="180"/>
              <w:jc w:val="both"/>
              <w:rPr>
                <w:rFonts w:ascii="GHEA Grapalat" w:eastAsia="MS Mincho" w:hAnsi="GHEA Grapalat" w:cs="MS Mincho"/>
                <w:b/>
                <w:sz w:val="16"/>
                <w:szCs w:val="16"/>
              </w:rPr>
            </w:pPr>
            <w:r w:rsidRPr="00D608DB">
              <w:rPr>
                <w:rFonts w:ascii="GHEA Grapalat" w:eastAsia="MS Mincho" w:hAnsi="GHEA Grapalat" w:cs="MS Mincho"/>
                <w:sz w:val="14"/>
                <w:szCs w:val="14"/>
              </w:rPr>
              <w:t xml:space="preserve">Երևան քաղաքի վարչական </w:t>
            </w:r>
            <w:proofErr w:type="gramStart"/>
            <w:r w:rsidRPr="00D608DB">
              <w:rPr>
                <w:rFonts w:ascii="GHEA Grapalat" w:eastAsia="MS Mincho" w:hAnsi="GHEA Grapalat" w:cs="MS Mincho"/>
                <w:sz w:val="14"/>
                <w:szCs w:val="14"/>
              </w:rPr>
              <w:t>շրջանների  և</w:t>
            </w:r>
            <w:proofErr w:type="gramEnd"/>
            <w:r w:rsidRPr="00D608DB">
              <w:rPr>
                <w:rFonts w:ascii="GHEA Grapalat" w:eastAsia="MS Mincho" w:hAnsi="GHEA Grapalat" w:cs="MS Mincho"/>
                <w:sz w:val="14"/>
                <w:szCs w:val="14"/>
              </w:rPr>
              <w:t xml:space="preserve"> ՀՀ մարզպետարանների, քաղաքապետարանների ընդհանուր թվով 25 վարչական շենքերի  </w:t>
            </w:r>
            <w:r w:rsidRPr="00D608DB">
              <w:rPr>
                <w:rFonts w:ascii="GHEA Grapalat" w:eastAsia="MS Mincho" w:hAnsi="GHEA Grapalat" w:cs="MS Mincho"/>
                <w:sz w:val="14"/>
                <w:szCs w:val="14"/>
                <w:lang w:val="hy-AM"/>
              </w:rPr>
              <w:t xml:space="preserve">և շինությունների  մատչելիության </w:t>
            </w:r>
            <w:r w:rsidRPr="00D608DB">
              <w:rPr>
                <w:rFonts w:ascii="GHEA Grapalat" w:eastAsia="MS Mincho" w:hAnsi="GHEA Grapalat" w:cs="MS Mincho"/>
                <w:b/>
                <w:sz w:val="14"/>
                <w:szCs w:val="14"/>
              </w:rPr>
              <w:t>նախագծային աշխատանքներ</w:t>
            </w:r>
          </w:p>
          <w:p w:rsidR="00453D5E" w:rsidRPr="00D608DB" w:rsidRDefault="00453D5E" w:rsidP="00B7167B">
            <w:pPr>
              <w:spacing w:line="276" w:lineRule="auto"/>
              <w:ind w:left="37" w:right="22" w:firstLine="180"/>
              <w:jc w:val="both"/>
              <w:rPr>
                <w:rFonts w:ascii="GHEA Grapalat" w:eastAsia="MS Mincho" w:hAnsi="GHEA Grapalat" w:cs="MS Mincho"/>
                <w:b/>
                <w:sz w:val="16"/>
                <w:szCs w:val="16"/>
              </w:rPr>
            </w:pPr>
          </w:p>
          <w:p w:rsidR="00453D5E" w:rsidRPr="00D608DB" w:rsidRDefault="00453D5E" w:rsidP="00B7167B">
            <w:pPr>
              <w:spacing w:line="276" w:lineRule="auto"/>
              <w:ind w:left="67" w:right="22"/>
              <w:jc w:val="both"/>
              <w:rPr>
                <w:rFonts w:ascii="GHEA Grapalat" w:eastAsia="MS Mincho" w:hAnsi="GHEA Grapalat" w:cs="MS Mincho"/>
                <w:sz w:val="14"/>
                <w:szCs w:val="14"/>
              </w:rPr>
            </w:pPr>
          </w:p>
        </w:tc>
        <w:tc>
          <w:tcPr>
            <w:tcW w:w="1087" w:type="dxa"/>
            <w:tcBorders>
              <w:top w:val="single" w:sz="4" w:space="0" w:color="000000"/>
              <w:left w:val="nil"/>
              <w:bottom w:val="single" w:sz="4" w:space="0" w:color="auto"/>
              <w:right w:val="single" w:sz="4" w:space="0" w:color="auto"/>
            </w:tcBorders>
            <w:shd w:val="clear" w:color="auto" w:fill="auto"/>
          </w:tcPr>
          <w:p w:rsidR="00453D5E" w:rsidRPr="00D608DB" w:rsidRDefault="00453D5E" w:rsidP="00B7167B">
            <w:pPr>
              <w:spacing w:line="276" w:lineRule="auto"/>
              <w:ind w:left="67"/>
              <w:jc w:val="both"/>
              <w:rPr>
                <w:rFonts w:ascii="GHEA Grapalat" w:eastAsia="MS Mincho" w:hAnsi="GHEA Grapalat" w:cs="MS Mincho"/>
                <w:sz w:val="14"/>
                <w:szCs w:val="14"/>
              </w:rPr>
            </w:pPr>
          </w:p>
          <w:p w:rsidR="00453D5E" w:rsidRPr="00D608DB" w:rsidRDefault="00453D5E" w:rsidP="00B7167B">
            <w:pPr>
              <w:spacing w:line="276" w:lineRule="auto"/>
              <w:ind w:left="67"/>
              <w:jc w:val="both"/>
              <w:rPr>
                <w:rFonts w:ascii="GHEA Grapalat" w:eastAsia="MS Mincho" w:hAnsi="GHEA Grapalat" w:cs="MS Mincho"/>
                <w:sz w:val="14"/>
                <w:szCs w:val="14"/>
              </w:rPr>
            </w:pPr>
          </w:p>
          <w:p w:rsidR="00453D5E" w:rsidRPr="00D608DB" w:rsidRDefault="00453D5E" w:rsidP="00B7167B">
            <w:pPr>
              <w:spacing w:line="276" w:lineRule="auto"/>
              <w:ind w:left="67"/>
              <w:jc w:val="both"/>
              <w:rPr>
                <w:rFonts w:ascii="GHEA Grapalat" w:eastAsia="MS Mincho" w:hAnsi="GHEA Grapalat" w:cs="MS Mincho"/>
                <w:sz w:val="14"/>
                <w:szCs w:val="14"/>
              </w:rPr>
            </w:pPr>
          </w:p>
          <w:p w:rsidR="00453D5E" w:rsidRPr="00D608DB" w:rsidRDefault="00453D5E" w:rsidP="00B7167B">
            <w:pPr>
              <w:spacing w:line="276" w:lineRule="auto"/>
              <w:ind w:left="67"/>
              <w:jc w:val="both"/>
              <w:rPr>
                <w:rFonts w:ascii="GHEA Grapalat" w:eastAsia="MS Mincho" w:hAnsi="GHEA Grapalat" w:cs="MS Mincho"/>
                <w:sz w:val="14"/>
                <w:szCs w:val="14"/>
              </w:rPr>
            </w:pPr>
          </w:p>
          <w:p w:rsidR="00453D5E" w:rsidRPr="00D608DB" w:rsidRDefault="00453D5E" w:rsidP="00B7167B">
            <w:pPr>
              <w:spacing w:line="276" w:lineRule="auto"/>
              <w:jc w:val="both"/>
              <w:rPr>
                <w:rFonts w:ascii="GHEA Grapalat" w:eastAsia="MS Mincho" w:hAnsi="GHEA Grapalat" w:cs="MS Mincho"/>
                <w:sz w:val="14"/>
                <w:szCs w:val="14"/>
              </w:rPr>
            </w:pPr>
            <w:r w:rsidRPr="00D608DB">
              <w:rPr>
                <w:rFonts w:ascii="GHEA Grapalat" w:eastAsia="MS Mincho" w:hAnsi="GHEA Grapalat" w:cs="MS Mincho"/>
                <w:sz w:val="14"/>
                <w:szCs w:val="14"/>
              </w:rPr>
              <w:t>2027</w:t>
            </w:r>
          </w:p>
        </w:tc>
        <w:tc>
          <w:tcPr>
            <w:tcW w:w="1255" w:type="dxa"/>
            <w:tcBorders>
              <w:top w:val="single" w:sz="4" w:space="0" w:color="000000"/>
              <w:left w:val="nil"/>
              <w:bottom w:val="single" w:sz="4" w:space="0" w:color="auto"/>
              <w:right w:val="single" w:sz="4" w:space="0" w:color="auto"/>
            </w:tcBorders>
            <w:shd w:val="clear" w:color="auto" w:fill="auto"/>
            <w:vAlign w:val="center"/>
          </w:tcPr>
          <w:p w:rsidR="00453D5E" w:rsidRPr="00D608DB" w:rsidRDefault="00453D5E" w:rsidP="00B7167B">
            <w:pPr>
              <w:spacing w:line="276" w:lineRule="auto"/>
              <w:jc w:val="both"/>
              <w:rPr>
                <w:rFonts w:ascii="GHEA Grapalat" w:hAnsi="GHEA Grapalat"/>
                <w:sz w:val="14"/>
                <w:szCs w:val="14"/>
              </w:rPr>
            </w:pPr>
            <w:r w:rsidRPr="00D608DB">
              <w:rPr>
                <w:rFonts w:ascii="GHEA Grapalat" w:hAnsi="GHEA Grapalat"/>
                <w:sz w:val="14"/>
                <w:szCs w:val="14"/>
              </w:rPr>
              <w:t xml:space="preserve">2028 </w:t>
            </w:r>
            <w:r w:rsidRPr="00D608DB">
              <w:rPr>
                <w:rFonts w:ascii="GHEA Grapalat" w:hAnsi="GHEA Grapalat" w:cs="Sylfaen"/>
                <w:sz w:val="14"/>
                <w:szCs w:val="14"/>
              </w:rPr>
              <w:t>(շարունակական)</w:t>
            </w:r>
          </w:p>
        </w:tc>
        <w:tc>
          <w:tcPr>
            <w:tcW w:w="4151" w:type="dxa"/>
            <w:tcBorders>
              <w:top w:val="single" w:sz="4" w:space="0" w:color="000000"/>
              <w:left w:val="nil"/>
              <w:bottom w:val="single" w:sz="4" w:space="0" w:color="auto"/>
              <w:right w:val="single" w:sz="4" w:space="0" w:color="auto"/>
            </w:tcBorders>
            <w:shd w:val="clear" w:color="auto" w:fill="auto"/>
          </w:tcPr>
          <w:p w:rsidR="00453D5E" w:rsidRPr="00D608DB" w:rsidRDefault="00453D5E" w:rsidP="00B7167B">
            <w:pPr>
              <w:spacing w:line="276" w:lineRule="auto"/>
              <w:ind w:left="67"/>
              <w:jc w:val="both"/>
              <w:rPr>
                <w:rFonts w:ascii="GHEA Grapalat" w:hAnsi="GHEA Grapalat"/>
                <w:iCs/>
                <w:sz w:val="16"/>
                <w:szCs w:val="16"/>
              </w:rPr>
            </w:pPr>
            <w:r w:rsidRPr="00D608DB">
              <w:rPr>
                <w:rFonts w:ascii="GHEA Grapalat" w:eastAsia="MS Mincho" w:hAnsi="GHEA Grapalat" w:cs="MS Mincho"/>
                <w:sz w:val="16"/>
                <w:szCs w:val="16"/>
              </w:rPr>
              <w:t xml:space="preserve">2024թ ձեռք են բերվել </w:t>
            </w:r>
            <w:r w:rsidRPr="00D608DB">
              <w:rPr>
                <w:rFonts w:ascii="GHEA Grapalat" w:hAnsi="GHEA Grapalat"/>
                <w:iCs/>
                <w:sz w:val="16"/>
                <w:szCs w:val="16"/>
              </w:rPr>
              <w:t>թվով 25 օբյեկտների շենքերի և շինությունների տեխնիկական վիճակի հետազննման եզրակացություններ և անձնագրեր:</w:t>
            </w:r>
          </w:p>
          <w:p w:rsidR="00453D5E" w:rsidRPr="00D608DB" w:rsidRDefault="00453D5E" w:rsidP="00B7167B">
            <w:pPr>
              <w:spacing w:line="276" w:lineRule="auto"/>
              <w:ind w:left="60" w:firstLine="90"/>
              <w:jc w:val="both"/>
              <w:rPr>
                <w:rFonts w:ascii="GHEA Grapalat" w:hAnsi="GHEA Grapalat"/>
                <w:iCs/>
                <w:sz w:val="16"/>
                <w:szCs w:val="16"/>
              </w:rPr>
            </w:pPr>
            <w:r w:rsidRPr="00D608DB">
              <w:rPr>
                <w:rFonts w:ascii="GHEA Grapalat" w:hAnsi="GHEA Grapalat"/>
                <w:iCs/>
                <w:sz w:val="16"/>
                <w:szCs w:val="16"/>
              </w:rPr>
              <w:t>Օբյեկտների նախագծումը կնախատեսվի 2027-2028թթ:</w:t>
            </w:r>
          </w:p>
          <w:p w:rsidR="00453D5E" w:rsidRPr="00D608DB" w:rsidRDefault="00453D5E" w:rsidP="00B7167B">
            <w:pPr>
              <w:spacing w:line="276" w:lineRule="auto"/>
              <w:ind w:left="67"/>
              <w:jc w:val="both"/>
              <w:rPr>
                <w:rFonts w:ascii="GHEA Grapalat" w:eastAsia="MS Mincho" w:hAnsi="GHEA Grapalat" w:cs="MS Mincho"/>
                <w:sz w:val="16"/>
                <w:szCs w:val="16"/>
              </w:rPr>
            </w:pPr>
          </w:p>
        </w:tc>
      </w:tr>
      <w:tr w:rsidR="00453D5E" w:rsidRPr="00D608DB" w:rsidTr="00B7167B">
        <w:trPr>
          <w:trHeight w:val="1579"/>
        </w:trPr>
        <w:tc>
          <w:tcPr>
            <w:tcW w:w="1403" w:type="dxa"/>
            <w:vMerge/>
            <w:tcBorders>
              <w:left w:val="single" w:sz="4" w:space="0" w:color="auto"/>
              <w:right w:val="single" w:sz="4" w:space="0" w:color="auto"/>
            </w:tcBorders>
            <w:shd w:val="clear" w:color="auto" w:fill="auto"/>
          </w:tcPr>
          <w:p w:rsidR="00453D5E" w:rsidRPr="00D608DB" w:rsidRDefault="00453D5E" w:rsidP="00B7167B">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453D5E" w:rsidRPr="00D608DB" w:rsidRDefault="00453D5E" w:rsidP="00B7167B">
            <w:pPr>
              <w:spacing w:line="276" w:lineRule="auto"/>
              <w:ind w:left="67" w:right="22"/>
              <w:jc w:val="both"/>
              <w:rPr>
                <w:rFonts w:ascii="GHEA Grapalat" w:eastAsia="MS Mincho" w:hAnsi="GHEA Grapalat" w:cs="MS Mincho"/>
                <w:b/>
                <w:sz w:val="14"/>
                <w:szCs w:val="14"/>
              </w:rPr>
            </w:pPr>
            <w:r w:rsidRPr="00D608DB">
              <w:rPr>
                <w:rFonts w:ascii="GHEA Grapalat" w:eastAsia="MS Mincho" w:hAnsi="GHEA Grapalat" w:cs="MS Mincho"/>
                <w:b/>
                <w:sz w:val="14"/>
                <w:szCs w:val="14"/>
              </w:rPr>
              <w:t>ՄԱՍ I</w:t>
            </w:r>
          </w:p>
          <w:p w:rsidR="00453D5E" w:rsidRPr="00D608DB" w:rsidRDefault="00453D5E" w:rsidP="00B7167B">
            <w:pPr>
              <w:spacing w:line="276" w:lineRule="auto"/>
              <w:ind w:left="67" w:right="22"/>
              <w:jc w:val="both"/>
              <w:rPr>
                <w:rFonts w:ascii="GHEA Grapalat" w:eastAsia="MS Mincho" w:hAnsi="GHEA Grapalat" w:cs="MS Mincho"/>
                <w:sz w:val="14"/>
                <w:szCs w:val="14"/>
              </w:rPr>
            </w:pPr>
            <w:r w:rsidRPr="00D608DB">
              <w:rPr>
                <w:rFonts w:ascii="GHEA Grapalat" w:eastAsia="MS Mincho" w:hAnsi="GHEA Grapalat" w:cs="MS Mincho"/>
                <w:sz w:val="14"/>
                <w:szCs w:val="14"/>
              </w:rPr>
              <w:t xml:space="preserve">Երևան քաղաքի կարևորագույն նշանակության </w:t>
            </w:r>
            <w:r w:rsidRPr="00D608DB">
              <w:rPr>
                <w:rFonts w:ascii="GHEA Grapalat" w:eastAsia="MS Mincho" w:hAnsi="GHEA Grapalat" w:cs="MS Mincho"/>
                <w:b/>
                <w:sz w:val="14"/>
                <w:szCs w:val="14"/>
              </w:rPr>
              <w:t xml:space="preserve">թվով </w:t>
            </w:r>
            <w:proofErr w:type="gramStart"/>
            <w:r w:rsidRPr="00D608DB">
              <w:rPr>
                <w:rFonts w:ascii="GHEA Grapalat" w:eastAsia="MS Mincho" w:hAnsi="GHEA Grapalat" w:cs="MS Mincho"/>
                <w:b/>
                <w:sz w:val="14"/>
                <w:szCs w:val="14"/>
              </w:rPr>
              <w:t xml:space="preserve">16  </w:t>
            </w:r>
            <w:r w:rsidRPr="00D608DB">
              <w:rPr>
                <w:rFonts w:ascii="GHEA Grapalat" w:eastAsia="MS Mincho" w:hAnsi="GHEA Grapalat" w:cs="MS Mincho"/>
                <w:sz w:val="14"/>
                <w:szCs w:val="14"/>
              </w:rPr>
              <w:t>օբյեկտների</w:t>
            </w:r>
            <w:proofErr w:type="gramEnd"/>
            <w:r w:rsidRPr="00D608DB">
              <w:rPr>
                <w:rFonts w:ascii="GHEA Grapalat" w:eastAsia="MS Mincho" w:hAnsi="GHEA Grapalat" w:cs="MS Mincho"/>
                <w:sz w:val="14"/>
                <w:szCs w:val="14"/>
              </w:rPr>
              <w:t xml:space="preserve"> 28 շենքերի և շինությունների մատչելիության միջոցառումների իրականացում, որից 2027-2028թթ Մետրոպոլիտենի թվով 10 կայարանների մատչելիության միջոցառումների իրականացում</w:t>
            </w:r>
          </w:p>
          <w:p w:rsidR="00453D5E" w:rsidRPr="00D608DB" w:rsidRDefault="00453D5E" w:rsidP="00B7167B">
            <w:pPr>
              <w:spacing w:line="276" w:lineRule="auto"/>
              <w:ind w:left="67" w:right="22"/>
              <w:jc w:val="both"/>
              <w:rPr>
                <w:rFonts w:ascii="GHEA Grapalat" w:hAnsi="GHEA Grapalat"/>
                <w:i/>
                <w:iCs/>
                <w:sz w:val="14"/>
                <w:szCs w:val="14"/>
              </w:rPr>
            </w:pPr>
          </w:p>
        </w:tc>
        <w:tc>
          <w:tcPr>
            <w:tcW w:w="1087" w:type="dxa"/>
            <w:tcBorders>
              <w:top w:val="nil"/>
              <w:left w:val="nil"/>
              <w:bottom w:val="single" w:sz="4" w:space="0" w:color="auto"/>
              <w:right w:val="single" w:sz="4" w:space="0" w:color="auto"/>
            </w:tcBorders>
            <w:shd w:val="clear" w:color="auto" w:fill="auto"/>
          </w:tcPr>
          <w:p w:rsidR="00453D5E" w:rsidRPr="00D608DB" w:rsidRDefault="00453D5E" w:rsidP="00B7167B">
            <w:pPr>
              <w:spacing w:line="276" w:lineRule="auto"/>
              <w:ind w:left="72" w:right="-48"/>
              <w:jc w:val="both"/>
              <w:rPr>
                <w:rFonts w:ascii="GHEA Grapalat" w:hAnsi="GHEA Grapalat" w:cs="Sylfaen"/>
                <w:i/>
                <w:sz w:val="14"/>
                <w:szCs w:val="14"/>
              </w:rPr>
            </w:pPr>
          </w:p>
          <w:p w:rsidR="00453D5E" w:rsidRPr="00D608DB" w:rsidRDefault="00453D5E" w:rsidP="00B7167B">
            <w:pPr>
              <w:spacing w:line="276" w:lineRule="auto"/>
              <w:ind w:left="72" w:right="-48"/>
              <w:jc w:val="both"/>
              <w:rPr>
                <w:rFonts w:ascii="GHEA Grapalat" w:hAnsi="GHEA Grapalat" w:cs="Sylfaen"/>
                <w:i/>
                <w:sz w:val="14"/>
                <w:szCs w:val="14"/>
              </w:rPr>
            </w:pPr>
          </w:p>
          <w:p w:rsidR="00453D5E" w:rsidRPr="00D608DB" w:rsidRDefault="00453D5E" w:rsidP="00B7167B">
            <w:pPr>
              <w:spacing w:line="276" w:lineRule="auto"/>
              <w:ind w:left="72" w:right="-48"/>
              <w:jc w:val="both"/>
              <w:rPr>
                <w:rFonts w:ascii="GHEA Grapalat" w:hAnsi="GHEA Grapalat" w:cs="Sylfaen"/>
                <w:i/>
                <w:sz w:val="14"/>
                <w:szCs w:val="14"/>
              </w:rPr>
            </w:pPr>
          </w:p>
          <w:p w:rsidR="00453D5E" w:rsidRPr="00D608DB" w:rsidRDefault="00453D5E" w:rsidP="00B7167B">
            <w:pPr>
              <w:spacing w:line="276" w:lineRule="auto"/>
              <w:ind w:left="72" w:right="-48"/>
              <w:jc w:val="both"/>
              <w:rPr>
                <w:rFonts w:ascii="GHEA Grapalat" w:hAnsi="GHEA Grapalat" w:cs="Sylfaen"/>
                <w:i/>
                <w:sz w:val="14"/>
                <w:szCs w:val="14"/>
              </w:rPr>
            </w:pPr>
          </w:p>
          <w:p w:rsidR="00453D5E" w:rsidRPr="00D608DB" w:rsidRDefault="00453D5E" w:rsidP="00B7167B">
            <w:pPr>
              <w:spacing w:line="276" w:lineRule="auto"/>
              <w:ind w:left="72" w:right="-48"/>
              <w:jc w:val="both"/>
              <w:rPr>
                <w:rFonts w:ascii="GHEA Grapalat" w:hAnsi="GHEA Grapalat" w:cs="Sylfaen"/>
                <w:i/>
                <w:sz w:val="14"/>
                <w:szCs w:val="14"/>
              </w:rPr>
            </w:pPr>
          </w:p>
          <w:p w:rsidR="00453D5E" w:rsidRPr="00D608DB" w:rsidRDefault="00453D5E" w:rsidP="00B7167B">
            <w:pPr>
              <w:spacing w:line="276" w:lineRule="auto"/>
              <w:ind w:left="72" w:right="-48"/>
              <w:jc w:val="both"/>
              <w:rPr>
                <w:rFonts w:ascii="GHEA Grapalat" w:hAnsi="GHEA Grapalat" w:cs="Sylfaen"/>
                <w:sz w:val="14"/>
                <w:szCs w:val="14"/>
              </w:rPr>
            </w:pPr>
            <w:r w:rsidRPr="00D608DB">
              <w:rPr>
                <w:rFonts w:ascii="GHEA Grapalat" w:hAnsi="GHEA Grapalat" w:cs="Sylfaen"/>
                <w:sz w:val="14"/>
                <w:szCs w:val="14"/>
              </w:rPr>
              <w:t>2027-2028</w:t>
            </w:r>
          </w:p>
        </w:tc>
        <w:tc>
          <w:tcPr>
            <w:tcW w:w="1255" w:type="dxa"/>
            <w:tcBorders>
              <w:top w:val="nil"/>
              <w:left w:val="nil"/>
              <w:bottom w:val="single" w:sz="4" w:space="0" w:color="auto"/>
              <w:right w:val="single" w:sz="4" w:space="0" w:color="auto"/>
            </w:tcBorders>
            <w:shd w:val="clear" w:color="auto" w:fill="auto"/>
            <w:vAlign w:val="center"/>
          </w:tcPr>
          <w:p w:rsidR="00453D5E" w:rsidRPr="00D608DB" w:rsidRDefault="00453D5E" w:rsidP="00B7167B">
            <w:pPr>
              <w:spacing w:line="276" w:lineRule="auto"/>
              <w:ind w:left="94" w:hanging="3"/>
              <w:jc w:val="both"/>
              <w:rPr>
                <w:rFonts w:ascii="GHEA Grapalat" w:hAnsi="GHEA Grapalat" w:cs="Sylfaen"/>
                <w:sz w:val="14"/>
                <w:szCs w:val="14"/>
              </w:rPr>
            </w:pPr>
            <w:r w:rsidRPr="00D608DB">
              <w:rPr>
                <w:rFonts w:ascii="GHEA Grapalat" w:hAnsi="GHEA Grapalat" w:cs="Sylfaen"/>
                <w:sz w:val="14"/>
                <w:szCs w:val="14"/>
              </w:rPr>
              <w:t>2028 (շարունակական)</w:t>
            </w:r>
          </w:p>
        </w:tc>
        <w:tc>
          <w:tcPr>
            <w:tcW w:w="4151" w:type="dxa"/>
            <w:tcBorders>
              <w:top w:val="nil"/>
              <w:left w:val="nil"/>
              <w:bottom w:val="single" w:sz="4" w:space="0" w:color="auto"/>
              <w:right w:val="single" w:sz="4" w:space="0" w:color="auto"/>
            </w:tcBorders>
            <w:shd w:val="clear" w:color="auto" w:fill="auto"/>
          </w:tcPr>
          <w:p w:rsidR="00453D5E" w:rsidRPr="00D608DB" w:rsidRDefault="00453D5E" w:rsidP="00B7167B">
            <w:pPr>
              <w:spacing w:line="276" w:lineRule="auto"/>
              <w:ind w:left="60" w:right="-108"/>
              <w:jc w:val="both"/>
              <w:rPr>
                <w:rFonts w:ascii="GHEA Grapalat" w:hAnsi="GHEA Grapalat" w:cs="Sylfaen"/>
                <w:i/>
                <w:sz w:val="14"/>
                <w:szCs w:val="14"/>
              </w:rPr>
            </w:pPr>
            <w:r w:rsidRPr="00D608DB">
              <w:rPr>
                <w:rFonts w:ascii="GHEA Grapalat" w:eastAsia="MS Mincho" w:hAnsi="GHEA Grapalat" w:cs="MS Mincho"/>
                <w:sz w:val="16"/>
                <w:szCs w:val="16"/>
              </w:rPr>
              <w:t>Աշխատանքների  մեկնարկը նախատեսվում է 2027-2028թվականներին՝ ըստ առաջնահերթության Մետրոպոլիտենի 10 կայարանները հարմարեցնելու անհրաժեշտությամբ</w:t>
            </w:r>
          </w:p>
        </w:tc>
      </w:tr>
      <w:tr w:rsidR="00453D5E" w:rsidRPr="00D608DB" w:rsidTr="00B7167B">
        <w:trPr>
          <w:trHeight w:val="350"/>
        </w:trPr>
        <w:tc>
          <w:tcPr>
            <w:tcW w:w="1403" w:type="dxa"/>
            <w:vMerge/>
            <w:tcBorders>
              <w:left w:val="single" w:sz="4" w:space="0" w:color="auto"/>
              <w:right w:val="single" w:sz="4" w:space="0" w:color="auto"/>
            </w:tcBorders>
            <w:shd w:val="clear" w:color="auto" w:fill="auto"/>
          </w:tcPr>
          <w:p w:rsidR="00453D5E" w:rsidRPr="00D608DB" w:rsidRDefault="00453D5E" w:rsidP="00B7167B">
            <w:pPr>
              <w:spacing w:line="276" w:lineRule="auto"/>
              <w:ind w:left="-900"/>
              <w:jc w:val="both"/>
              <w:rPr>
                <w:rFonts w:ascii="GHEA Grapalat" w:hAnsi="GHEA Grapalat"/>
                <w:i/>
                <w:iCs/>
                <w:sz w:val="14"/>
                <w:szCs w:val="14"/>
              </w:rPr>
            </w:pPr>
          </w:p>
        </w:tc>
        <w:tc>
          <w:tcPr>
            <w:tcW w:w="2138" w:type="dxa"/>
            <w:tcBorders>
              <w:top w:val="nil"/>
              <w:left w:val="nil"/>
              <w:bottom w:val="single" w:sz="4" w:space="0" w:color="auto"/>
              <w:right w:val="single" w:sz="4" w:space="0" w:color="auto"/>
            </w:tcBorders>
            <w:shd w:val="clear" w:color="auto" w:fill="auto"/>
          </w:tcPr>
          <w:p w:rsidR="00453D5E" w:rsidRPr="00D608DB" w:rsidRDefault="00453D5E" w:rsidP="00B7167B">
            <w:pPr>
              <w:spacing w:line="276" w:lineRule="auto"/>
              <w:ind w:left="67" w:right="22"/>
              <w:jc w:val="both"/>
              <w:rPr>
                <w:rFonts w:ascii="GHEA Grapalat" w:eastAsia="MS Mincho" w:hAnsi="GHEA Grapalat" w:cs="MS Mincho"/>
                <w:b/>
                <w:sz w:val="14"/>
                <w:szCs w:val="14"/>
              </w:rPr>
            </w:pPr>
            <w:r w:rsidRPr="00D608DB">
              <w:rPr>
                <w:rFonts w:ascii="GHEA Grapalat" w:eastAsia="MS Mincho" w:hAnsi="GHEA Grapalat" w:cs="MS Mincho"/>
                <w:b/>
                <w:sz w:val="14"/>
                <w:szCs w:val="14"/>
              </w:rPr>
              <w:t>ՄԱՍ II</w:t>
            </w:r>
          </w:p>
          <w:p w:rsidR="00453D5E" w:rsidRPr="00D608DB" w:rsidRDefault="00453D5E" w:rsidP="00B7167B">
            <w:pPr>
              <w:spacing w:line="276" w:lineRule="auto"/>
              <w:ind w:left="67" w:right="22"/>
              <w:jc w:val="both"/>
              <w:rPr>
                <w:rFonts w:ascii="GHEA Grapalat" w:eastAsia="MS Mincho" w:hAnsi="GHEA Grapalat" w:cs="MS Mincho"/>
                <w:sz w:val="14"/>
                <w:szCs w:val="14"/>
              </w:rPr>
            </w:pPr>
            <w:r w:rsidRPr="00D608DB">
              <w:rPr>
                <w:rFonts w:ascii="GHEA Grapalat" w:eastAsia="MS Mincho" w:hAnsi="GHEA Grapalat" w:cs="MS Mincho"/>
                <w:sz w:val="14"/>
                <w:szCs w:val="14"/>
              </w:rPr>
              <w:t>Երևան քաղաքի վարչական շրջանների  և ՀՀ մարզպետարանների, քաղաքապետարանների թվով 25 վարչական շենքերի  մատչելիության միջոցառումների իրականացում</w:t>
            </w:r>
          </w:p>
        </w:tc>
        <w:tc>
          <w:tcPr>
            <w:tcW w:w="1087" w:type="dxa"/>
            <w:tcBorders>
              <w:top w:val="nil"/>
              <w:left w:val="nil"/>
              <w:bottom w:val="single" w:sz="4" w:space="0" w:color="auto"/>
              <w:right w:val="single" w:sz="4" w:space="0" w:color="auto"/>
            </w:tcBorders>
            <w:shd w:val="clear" w:color="auto" w:fill="auto"/>
          </w:tcPr>
          <w:p w:rsidR="00453D5E" w:rsidRPr="00D608DB" w:rsidRDefault="00453D5E" w:rsidP="00B7167B">
            <w:pPr>
              <w:spacing w:line="276" w:lineRule="auto"/>
              <w:ind w:left="-18" w:right="-48"/>
              <w:jc w:val="both"/>
              <w:rPr>
                <w:rFonts w:ascii="GHEA Grapalat" w:eastAsia="MS Mincho" w:hAnsi="GHEA Grapalat" w:cs="MS Mincho"/>
                <w:sz w:val="14"/>
                <w:szCs w:val="14"/>
              </w:rPr>
            </w:pPr>
          </w:p>
          <w:p w:rsidR="00453D5E" w:rsidRPr="00D608DB" w:rsidRDefault="00453D5E" w:rsidP="00B7167B">
            <w:pPr>
              <w:spacing w:line="276" w:lineRule="auto"/>
              <w:ind w:left="-18" w:right="-48"/>
              <w:jc w:val="both"/>
              <w:rPr>
                <w:rFonts w:ascii="GHEA Grapalat" w:eastAsia="MS Mincho" w:hAnsi="GHEA Grapalat" w:cs="MS Mincho"/>
                <w:sz w:val="14"/>
                <w:szCs w:val="14"/>
              </w:rPr>
            </w:pPr>
          </w:p>
          <w:p w:rsidR="00453D5E" w:rsidRPr="00D608DB" w:rsidRDefault="00453D5E" w:rsidP="00B7167B">
            <w:pPr>
              <w:spacing w:line="276" w:lineRule="auto"/>
              <w:ind w:left="-18" w:right="-48"/>
              <w:jc w:val="both"/>
              <w:rPr>
                <w:rFonts w:ascii="GHEA Grapalat" w:eastAsia="MS Mincho" w:hAnsi="GHEA Grapalat" w:cs="MS Mincho"/>
                <w:sz w:val="14"/>
                <w:szCs w:val="14"/>
              </w:rPr>
            </w:pPr>
          </w:p>
          <w:p w:rsidR="00453D5E" w:rsidRPr="00D608DB" w:rsidRDefault="00453D5E" w:rsidP="00B7167B">
            <w:pPr>
              <w:spacing w:line="276" w:lineRule="auto"/>
              <w:ind w:left="-18" w:right="-48"/>
              <w:jc w:val="both"/>
              <w:rPr>
                <w:rFonts w:ascii="GHEA Grapalat" w:eastAsia="MS Mincho" w:hAnsi="GHEA Grapalat" w:cs="MS Mincho"/>
                <w:sz w:val="14"/>
                <w:szCs w:val="14"/>
              </w:rPr>
            </w:pPr>
          </w:p>
          <w:p w:rsidR="00453D5E" w:rsidRPr="00D608DB" w:rsidRDefault="00453D5E" w:rsidP="00B7167B">
            <w:pPr>
              <w:spacing w:line="276" w:lineRule="auto"/>
              <w:ind w:left="-18" w:right="-48"/>
              <w:jc w:val="both"/>
              <w:rPr>
                <w:rFonts w:ascii="GHEA Grapalat" w:eastAsia="MS Mincho" w:hAnsi="GHEA Grapalat" w:cs="MS Mincho"/>
                <w:sz w:val="14"/>
                <w:szCs w:val="14"/>
              </w:rPr>
            </w:pPr>
            <w:r w:rsidRPr="00D608DB">
              <w:rPr>
                <w:rFonts w:ascii="GHEA Grapalat" w:eastAsia="MS Mincho" w:hAnsi="GHEA Grapalat" w:cs="MS Mincho"/>
                <w:sz w:val="14"/>
                <w:szCs w:val="14"/>
              </w:rPr>
              <w:t>2028</w:t>
            </w:r>
          </w:p>
        </w:tc>
        <w:tc>
          <w:tcPr>
            <w:tcW w:w="1255" w:type="dxa"/>
            <w:tcBorders>
              <w:top w:val="nil"/>
              <w:left w:val="nil"/>
              <w:bottom w:val="single" w:sz="4" w:space="0" w:color="auto"/>
              <w:right w:val="single" w:sz="4" w:space="0" w:color="auto"/>
            </w:tcBorders>
            <w:shd w:val="clear" w:color="auto" w:fill="auto"/>
            <w:vAlign w:val="center"/>
          </w:tcPr>
          <w:p w:rsidR="00453D5E" w:rsidRPr="00D608DB" w:rsidRDefault="00453D5E" w:rsidP="00B7167B">
            <w:pPr>
              <w:spacing w:line="276" w:lineRule="auto"/>
              <w:ind w:left="94" w:hanging="3"/>
              <w:jc w:val="both"/>
              <w:rPr>
                <w:rFonts w:ascii="GHEA Grapalat" w:hAnsi="GHEA Grapalat"/>
                <w:sz w:val="14"/>
                <w:szCs w:val="14"/>
              </w:rPr>
            </w:pPr>
            <w:r w:rsidRPr="00D608DB">
              <w:rPr>
                <w:rFonts w:ascii="GHEA Grapalat" w:hAnsi="GHEA Grapalat"/>
                <w:sz w:val="14"/>
                <w:szCs w:val="14"/>
              </w:rPr>
              <w:t>2028 (շարունակական)</w:t>
            </w:r>
          </w:p>
        </w:tc>
        <w:tc>
          <w:tcPr>
            <w:tcW w:w="4151" w:type="dxa"/>
            <w:tcBorders>
              <w:top w:val="nil"/>
              <w:left w:val="nil"/>
              <w:bottom w:val="single" w:sz="4" w:space="0" w:color="auto"/>
              <w:right w:val="single" w:sz="4" w:space="0" w:color="auto"/>
            </w:tcBorders>
            <w:shd w:val="clear" w:color="auto" w:fill="auto"/>
          </w:tcPr>
          <w:p w:rsidR="00453D5E" w:rsidRPr="00D608DB" w:rsidRDefault="00453D5E" w:rsidP="00B7167B">
            <w:pPr>
              <w:spacing w:line="276" w:lineRule="auto"/>
              <w:ind w:left="60" w:right="-108"/>
              <w:jc w:val="both"/>
              <w:rPr>
                <w:rFonts w:ascii="GHEA Grapalat" w:eastAsia="MS Mincho" w:hAnsi="GHEA Grapalat" w:cs="MS Mincho"/>
                <w:sz w:val="14"/>
                <w:szCs w:val="14"/>
              </w:rPr>
            </w:pPr>
            <w:r w:rsidRPr="00D608DB">
              <w:rPr>
                <w:rFonts w:ascii="GHEA Grapalat" w:eastAsia="MS Mincho" w:hAnsi="GHEA Grapalat" w:cs="MS Mincho"/>
                <w:sz w:val="16"/>
                <w:szCs w:val="16"/>
              </w:rPr>
              <w:t>Աշխատանքների  մեկնարկը նախատեսվում է 2028թվականին</w:t>
            </w:r>
          </w:p>
        </w:tc>
      </w:tr>
    </w:tbl>
    <w:p w:rsidR="00453D5E" w:rsidRPr="00D608DB" w:rsidRDefault="00453D5E" w:rsidP="00453D5E">
      <w:pPr>
        <w:tabs>
          <w:tab w:val="left" w:pos="-5670"/>
        </w:tabs>
        <w:autoSpaceDE w:val="0"/>
        <w:autoSpaceDN w:val="0"/>
        <w:adjustRightInd w:val="0"/>
        <w:spacing w:line="276" w:lineRule="auto"/>
        <w:ind w:right="-333"/>
        <w:jc w:val="both"/>
        <w:rPr>
          <w:rFonts w:ascii="GHEA Grapalat" w:hAnsi="GHEA Grapalat"/>
        </w:rPr>
      </w:pPr>
    </w:p>
    <w:p w:rsidR="00453D5E" w:rsidRPr="00D608DB" w:rsidRDefault="00453D5E" w:rsidP="00BD69F9">
      <w:pPr>
        <w:spacing w:line="276" w:lineRule="auto"/>
        <w:ind w:left="-360" w:right="-333" w:firstLine="540"/>
        <w:jc w:val="both"/>
        <w:rPr>
          <w:rFonts w:ascii="GHEA Grapalat" w:hAnsi="GHEA Grapalat"/>
          <w:b/>
          <w:lang w:val="it-IT"/>
        </w:rPr>
      </w:pPr>
    </w:p>
    <w:p w:rsidR="004E7CC9" w:rsidRPr="00D608DB" w:rsidRDefault="004E7CC9" w:rsidP="00BD69F9">
      <w:pPr>
        <w:spacing w:line="276" w:lineRule="auto"/>
        <w:ind w:left="-360" w:right="-333" w:firstLine="540"/>
        <w:jc w:val="both"/>
        <w:rPr>
          <w:rFonts w:ascii="GHEA Grapalat" w:hAnsi="GHEA Grapalat"/>
          <w:lang w:val="it-IT"/>
        </w:rPr>
      </w:pPr>
      <w:r w:rsidRPr="00D608DB">
        <w:rPr>
          <w:rFonts w:ascii="GHEA Grapalat" w:hAnsi="GHEA Grapalat"/>
          <w:lang w:val="it-IT"/>
        </w:rPr>
        <w:t>Հայեցողական ծախսերի վերաբերյալ տեղեկատվությունն ամփոփվել է Հավելված 2-ի  Ձևաչափ 2-ում (կցվում է)։</w:t>
      </w:r>
    </w:p>
    <w:p w:rsidR="00AB1D69" w:rsidRPr="00D608DB" w:rsidRDefault="00AB1D69" w:rsidP="00BD69F9">
      <w:pPr>
        <w:spacing w:line="276" w:lineRule="auto"/>
        <w:ind w:left="-360" w:right="-333" w:firstLine="540"/>
        <w:jc w:val="both"/>
        <w:rPr>
          <w:rFonts w:ascii="GHEA Grapalat" w:hAnsi="GHEA Grapalat"/>
          <w:lang w:val="hy-AM"/>
        </w:rPr>
      </w:pPr>
    </w:p>
    <w:p w:rsidR="004E7CC9" w:rsidRPr="00D608DB" w:rsidRDefault="004E7CC9" w:rsidP="00BD69F9">
      <w:pPr>
        <w:spacing w:line="276" w:lineRule="auto"/>
        <w:ind w:left="-360" w:right="-333" w:firstLine="540"/>
        <w:jc w:val="both"/>
        <w:rPr>
          <w:rFonts w:ascii="GHEA Grapalat" w:hAnsi="GHEA Grapalat" w:cs="Sylfaen"/>
          <w:iCs/>
          <w:color w:val="000000" w:themeColor="text1"/>
          <w:kern w:val="16"/>
          <w:lang w:val="it-IT"/>
        </w:rPr>
      </w:pPr>
    </w:p>
    <w:p w:rsidR="00DB1DCF" w:rsidRPr="00D608DB" w:rsidRDefault="00DB1DCF" w:rsidP="00DB1DCF">
      <w:pPr>
        <w:pBdr>
          <w:top w:val="single" w:sz="4" w:space="1" w:color="auto"/>
          <w:bottom w:val="single" w:sz="4" w:space="1" w:color="auto"/>
        </w:pBdr>
        <w:shd w:val="clear" w:color="auto" w:fill="002060"/>
        <w:spacing w:before="120" w:after="120"/>
        <w:ind w:firstLine="142"/>
        <w:rPr>
          <w:rFonts w:ascii="GHEA Grapalat" w:hAnsi="GHEA Grapalat"/>
          <w:b/>
          <w:bCs/>
          <w:color w:val="FFFFFF" w:themeColor="background1"/>
          <w:kern w:val="16"/>
          <w:sz w:val="22"/>
          <w:szCs w:val="22"/>
          <w:lang w:val="hy-AM" w:eastAsia="x-none"/>
        </w:rPr>
      </w:pPr>
      <w:bookmarkStart w:id="10" w:name="_Toc468281225"/>
      <w:r w:rsidRPr="00D608DB">
        <w:rPr>
          <w:rFonts w:ascii="GHEA Grapalat" w:hAnsi="GHEA Grapalat"/>
          <w:b/>
          <w:bCs/>
          <w:color w:val="FFFFFF" w:themeColor="background1"/>
          <w:kern w:val="16"/>
          <w:sz w:val="22"/>
          <w:szCs w:val="22"/>
          <w:lang w:val="hy-AM" w:eastAsia="x-none"/>
        </w:rPr>
        <w:t>3.3. Նոր նախաձեռնությունները</w:t>
      </w:r>
      <w:bookmarkEnd w:id="10"/>
    </w:p>
    <w:p w:rsidR="00DB1DCF" w:rsidRPr="00D608DB" w:rsidRDefault="00F03C22" w:rsidP="00F03C22">
      <w:pPr>
        <w:overflowPunct w:val="0"/>
        <w:autoSpaceDE w:val="0"/>
        <w:autoSpaceDN w:val="0"/>
        <w:adjustRightInd w:val="0"/>
        <w:textAlignment w:val="baseline"/>
        <w:rPr>
          <w:rFonts w:ascii="GHEA Grapalat" w:hAnsi="GHEA Grapalat"/>
          <w:lang w:val="hy-AM"/>
        </w:rPr>
      </w:pPr>
      <w:r w:rsidRPr="00D608DB">
        <w:rPr>
          <w:rFonts w:ascii="GHEA Grapalat" w:hAnsi="GHEA Grapalat"/>
          <w:lang w:val="hy-AM"/>
        </w:rPr>
        <w:t xml:space="preserve">   ՀՀ</w:t>
      </w:r>
      <w:r w:rsidRPr="00D608DB">
        <w:rPr>
          <w:rFonts w:ascii="GHEA Grapalat" w:hAnsi="GHEA Grapalat"/>
          <w:lang w:val="fr-FR"/>
        </w:rPr>
        <w:t xml:space="preserve"> </w:t>
      </w:r>
      <w:r w:rsidRPr="00D608DB">
        <w:rPr>
          <w:rFonts w:ascii="GHEA Grapalat" w:hAnsi="GHEA Grapalat"/>
          <w:lang w:val="hy-AM"/>
        </w:rPr>
        <w:t>տարաբնակեցման</w:t>
      </w:r>
      <w:r w:rsidRPr="00D608DB">
        <w:rPr>
          <w:rFonts w:ascii="GHEA Grapalat" w:hAnsi="GHEA Grapalat"/>
          <w:lang w:val="fr-FR"/>
        </w:rPr>
        <w:t xml:space="preserve"> </w:t>
      </w:r>
      <w:r w:rsidRPr="00D608DB">
        <w:rPr>
          <w:rFonts w:ascii="GHEA Grapalat" w:hAnsi="GHEA Grapalat"/>
          <w:lang w:val="hy-AM"/>
        </w:rPr>
        <w:t>գլխավոր</w:t>
      </w:r>
      <w:r w:rsidRPr="00D608DB">
        <w:rPr>
          <w:rFonts w:ascii="GHEA Grapalat" w:hAnsi="GHEA Grapalat"/>
          <w:lang w:val="fr-FR"/>
        </w:rPr>
        <w:t xml:space="preserve"> </w:t>
      </w:r>
      <w:r w:rsidRPr="00D608DB">
        <w:rPr>
          <w:rFonts w:ascii="GHEA Grapalat" w:hAnsi="GHEA Grapalat"/>
          <w:lang w:val="hy-AM"/>
        </w:rPr>
        <w:t>նախագծի մշակում:</w:t>
      </w:r>
    </w:p>
    <w:p w:rsidR="00AB1D69" w:rsidRPr="00D608DB" w:rsidRDefault="00AB1D69" w:rsidP="00AB1D69">
      <w:pPr>
        <w:jc w:val="both"/>
        <w:rPr>
          <w:rFonts w:ascii="GHEA Grapalat" w:hAnsi="GHEA Grapalat" w:cs="Sylfaen"/>
          <w:lang w:val="hy-AM"/>
        </w:rPr>
      </w:pPr>
      <w:r w:rsidRPr="00D608DB">
        <w:rPr>
          <w:rFonts w:ascii="GHEA Grapalat" w:eastAsia="Sylfaen" w:hAnsi="GHEA Grapalat" w:cs="Sylfaen"/>
          <w:szCs w:val="22"/>
          <w:lang w:val="hy-AM"/>
        </w:rPr>
        <w:lastRenderedPageBreak/>
        <w:t xml:space="preserve">Ծրագրի նպատակն է </w:t>
      </w:r>
      <w:r w:rsidRPr="00D608DB">
        <w:rPr>
          <w:rFonts w:ascii="GHEA Grapalat" w:hAnsi="GHEA Grapalat"/>
          <w:lang w:val="hy-AM"/>
        </w:rPr>
        <w:t xml:space="preserve">Հայաստանի </w:t>
      </w:r>
      <w:r w:rsidRPr="00D608DB">
        <w:rPr>
          <w:rFonts w:ascii="GHEA Grapalat" w:hAnsi="GHEA Grapalat" w:cs="Sylfaen"/>
          <w:lang w:val="hy-AM"/>
        </w:rPr>
        <w:t>վարչատարածքային</w:t>
      </w:r>
      <w:r w:rsidRPr="00D608DB">
        <w:rPr>
          <w:rFonts w:ascii="GHEA Grapalat" w:hAnsi="GHEA Grapalat" w:cs="Sylfaen"/>
          <w:lang w:val="it-IT"/>
        </w:rPr>
        <w:t xml:space="preserve"> </w:t>
      </w:r>
      <w:r w:rsidRPr="00D608DB">
        <w:rPr>
          <w:rFonts w:ascii="GHEA Grapalat" w:hAnsi="GHEA Grapalat" w:cs="Sylfaen"/>
          <w:lang w:val="hy-AM"/>
        </w:rPr>
        <w:t>միավորների</w:t>
      </w:r>
      <w:r w:rsidRPr="00D608DB">
        <w:rPr>
          <w:rFonts w:ascii="GHEA Grapalat" w:hAnsi="GHEA Grapalat" w:cs="Sylfaen"/>
          <w:lang w:val="it-IT"/>
        </w:rPr>
        <w:t xml:space="preserve"> </w:t>
      </w:r>
      <w:r w:rsidRPr="00D608DB">
        <w:rPr>
          <w:rFonts w:ascii="GHEA Grapalat" w:hAnsi="GHEA Grapalat" w:cs="Sylfaen"/>
          <w:lang w:val="hy-AM"/>
        </w:rPr>
        <w:t>կամ</w:t>
      </w:r>
      <w:r w:rsidRPr="00D608DB">
        <w:rPr>
          <w:rFonts w:ascii="GHEA Grapalat" w:hAnsi="GHEA Grapalat" w:cs="Sylfaen"/>
          <w:lang w:val="it-IT"/>
        </w:rPr>
        <w:t xml:space="preserve"> </w:t>
      </w:r>
      <w:r w:rsidRPr="00D608DB">
        <w:rPr>
          <w:rFonts w:ascii="GHEA Grapalat" w:hAnsi="GHEA Grapalat" w:cs="Sylfaen"/>
          <w:lang w:val="hy-AM"/>
        </w:rPr>
        <w:t>դրանց</w:t>
      </w:r>
      <w:r w:rsidRPr="00D608DB">
        <w:rPr>
          <w:rFonts w:ascii="GHEA Grapalat" w:hAnsi="GHEA Grapalat" w:cs="Sylfaen"/>
          <w:lang w:val="it-IT"/>
        </w:rPr>
        <w:t xml:space="preserve"> </w:t>
      </w:r>
      <w:r w:rsidRPr="00D608DB">
        <w:rPr>
          <w:rFonts w:ascii="GHEA Grapalat" w:hAnsi="GHEA Grapalat" w:cs="Sylfaen"/>
          <w:lang w:val="hy-AM"/>
        </w:rPr>
        <w:t>խմբերի</w:t>
      </w:r>
      <w:r w:rsidRPr="00D608DB">
        <w:rPr>
          <w:rFonts w:ascii="GHEA Grapalat" w:hAnsi="GHEA Grapalat" w:cs="Sylfaen"/>
          <w:lang w:val="it-IT"/>
        </w:rPr>
        <w:t xml:space="preserve"> </w:t>
      </w:r>
      <w:r w:rsidRPr="00D608DB">
        <w:rPr>
          <w:rFonts w:ascii="GHEA Grapalat" w:hAnsi="GHEA Grapalat" w:cs="Sylfaen"/>
          <w:lang w:val="hy-AM"/>
        </w:rPr>
        <w:t>համար զբոսաշրջային ռեսուրսների և ներուժի համալիր գնահատման և գույքագրման հենքի վրա խնայողական օգտագործմանը միտված միասնական փոխկապակցված զբոսաշրջային գոտիների տեղաբաշխման, զբոսաշրջային համակարգի կազմակերպման ուրվագծերի մշակում։</w:t>
      </w:r>
    </w:p>
    <w:p w:rsidR="00AB1D69" w:rsidRPr="00D608DB" w:rsidRDefault="00AB1D69" w:rsidP="00AB1D69">
      <w:pPr>
        <w:jc w:val="both"/>
        <w:rPr>
          <w:rFonts w:ascii="GHEA Grapalat" w:hAnsi="GHEA Grapalat" w:cs="Sylfaen"/>
          <w:lang w:val="hy-AM"/>
        </w:rPr>
      </w:pPr>
      <w:r w:rsidRPr="00D608DB">
        <w:rPr>
          <w:rFonts w:ascii="GHEA Grapalat" w:hAnsi="GHEA Grapalat" w:cs="Sylfaen"/>
          <w:lang w:val="hy-AM"/>
        </w:rPr>
        <w:t xml:space="preserve">    Տարածական պլանավորման փաստաթղթերում զբոսաշրջային ենթակառուցվածքի կազմակեպմանն ու զարգացմանը միտված հայեցակարգային դրույթների ամրագրում, շրջակա միջավայրի վրա ազդեցության գնահատում, տարածական կազմակերպման առաջադրում։</w:t>
      </w:r>
    </w:p>
    <w:p w:rsidR="00AB1D69" w:rsidRPr="00D608DB" w:rsidRDefault="00AB1D69" w:rsidP="00AB1D69">
      <w:pPr>
        <w:jc w:val="both"/>
        <w:rPr>
          <w:rFonts w:ascii="GHEA Grapalat" w:hAnsi="GHEA Grapalat" w:cs="Sylfaen"/>
          <w:lang w:val="hy-AM"/>
        </w:rPr>
      </w:pPr>
      <w:r w:rsidRPr="00D608DB">
        <w:rPr>
          <w:rFonts w:ascii="GHEA Grapalat" w:hAnsi="GHEA Grapalat" w:cs="Sylfaen"/>
          <w:lang w:val="hy-AM"/>
        </w:rPr>
        <w:t xml:space="preserve">    Բնության հատուկ պահպանվող տարածքներում խնայողական զբոսաշրջության հարաչափերի առաջադրում։</w:t>
      </w:r>
    </w:p>
    <w:p w:rsidR="0037391E" w:rsidRPr="00D608DB" w:rsidRDefault="0037391E" w:rsidP="00AB1D69">
      <w:pPr>
        <w:jc w:val="both"/>
        <w:rPr>
          <w:rFonts w:ascii="GHEA Grapalat" w:hAnsi="GHEA Grapalat"/>
          <w:lang w:val="hy-AM"/>
        </w:rPr>
      </w:pPr>
      <w:r w:rsidRPr="00D608DB">
        <w:rPr>
          <w:rFonts w:ascii="GHEA Grapalat" w:hAnsi="GHEA Grapalat"/>
          <w:lang w:val="hy-AM"/>
        </w:rPr>
        <w:t xml:space="preserve">    ՀՀ Սևանա լճի ջրհավաք ավազանի առափնյա հատվածների քաղաքաշինական գոտևորման նախագծի մշակում:</w:t>
      </w:r>
    </w:p>
    <w:p w:rsidR="00C3003F" w:rsidRPr="00D608DB" w:rsidRDefault="00A525BE" w:rsidP="00A525BE">
      <w:pPr>
        <w:ind w:firstLine="180"/>
        <w:jc w:val="both"/>
        <w:rPr>
          <w:rFonts w:ascii="GHEA Grapalat" w:hAnsi="GHEA Grapalat" w:cs="Sylfaen"/>
        </w:rPr>
      </w:pPr>
      <w:r w:rsidRPr="00D608DB">
        <w:rPr>
          <w:rFonts w:ascii="GHEA Grapalat" w:hAnsi="GHEA Grapalat" w:cs="Sylfaen"/>
          <w:lang w:val="hy-AM"/>
        </w:rPr>
        <w:t>Հայաստանի Հանրապետության մարզերի և Երևան քաղաքի պետական և համայնքային ենթակայության հասարակական և արտադրական օբյեկտների շենքերի ու շինությունների շահագործման մատչելիության միջոցառումների համալիր ծրագիր</w:t>
      </w:r>
      <w:r w:rsidRPr="00D608DB">
        <w:rPr>
          <w:rFonts w:ascii="GHEA Grapalat" w:hAnsi="GHEA Grapalat" w:cs="Sylfaen"/>
        </w:rPr>
        <w:t>:</w:t>
      </w:r>
    </w:p>
    <w:p w:rsidR="00A525BE" w:rsidRPr="00D608DB" w:rsidRDefault="00A525BE" w:rsidP="00A525BE">
      <w:pPr>
        <w:ind w:firstLine="180"/>
        <w:jc w:val="both"/>
        <w:rPr>
          <w:rFonts w:ascii="GHEA Grapalat" w:hAnsi="GHEA Grapalat" w:cs="Sylfaen"/>
        </w:rPr>
      </w:pPr>
      <w:r w:rsidRPr="00D608DB">
        <w:rPr>
          <w:rFonts w:ascii="GHEA Grapalat" w:hAnsi="GHEA Grapalat" w:cs="Sylfaen"/>
        </w:rPr>
        <w:t>Շենքերի և շինությունների մատչելիություն և անձնագրավորում:</w:t>
      </w:r>
    </w:p>
    <w:p w:rsidR="00AB1D69" w:rsidRPr="00D608DB" w:rsidRDefault="00AB1D69" w:rsidP="00AB1D69">
      <w:pPr>
        <w:overflowPunct w:val="0"/>
        <w:autoSpaceDE w:val="0"/>
        <w:autoSpaceDN w:val="0"/>
        <w:adjustRightInd w:val="0"/>
        <w:spacing w:line="276" w:lineRule="auto"/>
        <w:ind w:left="-360" w:right="-333" w:firstLine="540"/>
        <w:jc w:val="both"/>
        <w:textAlignment w:val="baseline"/>
        <w:rPr>
          <w:rFonts w:ascii="GHEA Grapalat" w:eastAsia="Sylfaen" w:hAnsi="GHEA Grapalat" w:cs="Sylfaen"/>
          <w:szCs w:val="22"/>
          <w:lang w:val="hy-AM"/>
        </w:rPr>
      </w:pPr>
      <w:r w:rsidRPr="00D608DB">
        <w:rPr>
          <w:rFonts w:ascii="GHEA Grapalat" w:eastAsia="Sylfaen" w:hAnsi="GHEA Grapalat" w:cs="Sylfaen"/>
          <w:szCs w:val="22"/>
          <w:lang w:val="hy-AM"/>
        </w:rPr>
        <w:t xml:space="preserve"> Տեղեկատվությունը ներկայացված է Հավելված 2-ում: </w:t>
      </w:r>
    </w:p>
    <w:p w:rsidR="009B1AD7" w:rsidRPr="00D608DB" w:rsidRDefault="009B1AD7" w:rsidP="00DB1DCF">
      <w:pPr>
        <w:keepNext/>
        <w:shd w:val="clear" w:color="auto" w:fill="002060"/>
        <w:spacing w:before="240" w:after="60"/>
        <w:outlineLvl w:val="0"/>
        <w:rPr>
          <w:rFonts w:ascii="GHEA Grapalat" w:eastAsia="Sylfaen" w:hAnsi="GHEA Grapalat" w:cs="Sylfaen"/>
          <w:color w:val="000000" w:themeColor="text1"/>
          <w:szCs w:val="22"/>
          <w:lang w:val="hy-AM"/>
        </w:rPr>
      </w:pPr>
      <w:bookmarkStart w:id="11" w:name="_Toc125443010"/>
      <w:bookmarkStart w:id="12" w:name="_Toc125443419"/>
    </w:p>
    <w:p w:rsidR="00DB1DCF" w:rsidRPr="00D608DB" w:rsidRDefault="00DB1DCF" w:rsidP="00DB1DCF">
      <w:pPr>
        <w:keepNext/>
        <w:shd w:val="clear" w:color="auto" w:fill="002060"/>
        <w:spacing w:before="240" w:after="60"/>
        <w:outlineLvl w:val="0"/>
        <w:rPr>
          <w:rFonts w:ascii="GHEA Grapalat" w:hAnsi="GHEA Grapalat" w:cs="Sylfaen"/>
          <w:b/>
          <w:bCs/>
          <w:color w:val="FFFFFF" w:themeColor="background1"/>
          <w:kern w:val="32"/>
          <w:sz w:val="22"/>
          <w:szCs w:val="22"/>
          <w:lang w:val="hy-AM" w:eastAsia="x-none"/>
        </w:rPr>
      </w:pPr>
      <w:r w:rsidRPr="00D608DB">
        <w:rPr>
          <w:rFonts w:ascii="GHEA Grapalat" w:hAnsi="GHEA Grapalat" w:cs="Sylfaen"/>
          <w:b/>
          <w:bCs/>
          <w:color w:val="FFFFFF" w:themeColor="background1"/>
          <w:kern w:val="32"/>
          <w:sz w:val="22"/>
          <w:szCs w:val="22"/>
          <w:lang w:val="hy-AM" w:eastAsia="x-none"/>
        </w:rPr>
        <w:t>4. ՈՉ ԲՅՈՒՋԵՏԱՅԻՆ ԱՂԲՅՈՒՐՆԵՐԻՑ ՍՊԱՍՎՈՂ ԵԿԱՄՈՒՏՆԵՐԸ</w:t>
      </w:r>
      <w:bookmarkEnd w:id="11"/>
      <w:bookmarkEnd w:id="12"/>
      <w:r w:rsidRPr="00D608DB">
        <w:rPr>
          <w:rFonts w:ascii="GHEA Grapalat" w:hAnsi="GHEA Grapalat" w:cs="Sylfaen"/>
          <w:b/>
          <w:bCs/>
          <w:color w:val="FFFFFF" w:themeColor="background1"/>
          <w:kern w:val="32"/>
          <w:sz w:val="22"/>
          <w:szCs w:val="22"/>
          <w:lang w:val="hy-AM" w:eastAsia="x-none"/>
        </w:rPr>
        <w:t xml:space="preserve">    </w:t>
      </w:r>
    </w:p>
    <w:p w:rsidR="00DB1DCF" w:rsidRPr="00D608DB" w:rsidRDefault="00DB1DCF" w:rsidP="00DB1DCF">
      <w:pPr>
        <w:overflowPunct w:val="0"/>
        <w:autoSpaceDE w:val="0"/>
        <w:autoSpaceDN w:val="0"/>
        <w:adjustRightInd w:val="0"/>
        <w:spacing w:before="120" w:after="120"/>
        <w:ind w:firstLine="567"/>
        <w:jc w:val="both"/>
        <w:textAlignment w:val="baseline"/>
        <w:rPr>
          <w:rFonts w:ascii="GHEA Grapalat" w:hAnsi="GHEA Grapalat" w:cs="Sylfaen"/>
          <w:lang w:val="fr-FR"/>
        </w:rPr>
      </w:pPr>
      <w:r w:rsidRPr="00D608DB">
        <w:rPr>
          <w:rFonts w:ascii="GHEA Grapalat" w:hAnsi="GHEA Grapalat" w:cs="Sylfaen"/>
          <w:lang w:val="fr-FR"/>
        </w:rPr>
        <w:t xml:space="preserve">Նշված ծրագրերի մասով ոչ բյուջետային աղբյուրներից եկամուտներ չեն </w:t>
      </w:r>
      <w:proofErr w:type="gramStart"/>
      <w:r w:rsidRPr="00D608DB">
        <w:rPr>
          <w:rFonts w:ascii="GHEA Grapalat" w:hAnsi="GHEA Grapalat" w:cs="Sylfaen"/>
          <w:lang w:val="fr-FR"/>
        </w:rPr>
        <w:t>սպասվում:</w:t>
      </w:r>
      <w:proofErr w:type="gramEnd"/>
    </w:p>
    <w:p w:rsidR="004E7CC9" w:rsidRPr="00D608DB" w:rsidRDefault="004E7CC9" w:rsidP="00BD69F9">
      <w:pPr>
        <w:pStyle w:val="Heading1"/>
        <w:shd w:val="clear" w:color="auto" w:fill="002060"/>
        <w:spacing w:line="276" w:lineRule="auto"/>
        <w:ind w:left="-360" w:right="-333" w:firstLine="540"/>
        <w:jc w:val="both"/>
        <w:rPr>
          <w:rFonts w:ascii="GHEA Grapalat" w:hAnsi="GHEA Grapalat" w:cs="Sylfaen"/>
          <w:sz w:val="22"/>
          <w:szCs w:val="24"/>
          <w:lang w:val="hy-AM"/>
        </w:rPr>
      </w:pPr>
      <w:bookmarkStart w:id="13" w:name="_Toc125443011"/>
      <w:bookmarkStart w:id="14" w:name="_Toc125443420"/>
      <w:r w:rsidRPr="00D608DB">
        <w:rPr>
          <w:rFonts w:ascii="GHEA Grapalat" w:hAnsi="GHEA Grapalat" w:cs="Sylfaen"/>
          <w:sz w:val="22"/>
          <w:szCs w:val="24"/>
          <w:lang w:val="hy-AM"/>
        </w:rPr>
        <w:t xml:space="preserve">5. ՏԱՐԱԾՔԱՅԻՆ ԶԱՐԳԱՑՄԱՆՆ ԱՌՆՉՎՈՂ </w:t>
      </w:r>
      <w:r w:rsidRPr="00D608DB">
        <w:rPr>
          <w:rFonts w:ascii="GHEA Grapalat" w:hAnsi="GHEA Grapalat" w:cs="Sylfaen"/>
          <w:sz w:val="22"/>
          <w:szCs w:val="24"/>
        </w:rPr>
        <w:t>Ծ</w:t>
      </w:r>
      <w:r w:rsidRPr="00D608DB">
        <w:rPr>
          <w:rFonts w:ascii="GHEA Grapalat" w:hAnsi="GHEA Grapalat" w:cs="Sylfaen"/>
          <w:sz w:val="22"/>
          <w:szCs w:val="24"/>
          <w:lang w:val="hy-AM"/>
        </w:rPr>
        <w:t>ՐԱԳՐԵՐԸ/ՄԻՋՈՑԱՌՈՒՄՆԵՐԸ</w:t>
      </w:r>
      <w:bookmarkEnd w:id="13"/>
      <w:bookmarkEnd w:id="14"/>
    </w:p>
    <w:p w:rsidR="005E648F" w:rsidRPr="00D608DB" w:rsidRDefault="005E648F" w:rsidP="005E648F">
      <w:pPr>
        <w:pStyle w:val="Text"/>
        <w:spacing w:after="0" w:line="276" w:lineRule="auto"/>
        <w:ind w:left="720" w:right="-333"/>
        <w:rPr>
          <w:rFonts w:ascii="GHEA Grapalat" w:hAnsi="GHEA Grapalat"/>
          <w:b/>
          <w:i/>
          <w:u w:val="single"/>
          <w:lang w:val="hy-AM"/>
        </w:rPr>
      </w:pPr>
    </w:p>
    <w:p w:rsidR="004E7CC9" w:rsidRPr="00D608DB" w:rsidRDefault="005C0870" w:rsidP="009B1AD7">
      <w:pPr>
        <w:pStyle w:val="Text"/>
        <w:spacing w:after="0" w:line="276" w:lineRule="auto"/>
        <w:ind w:left="720" w:right="-333"/>
        <w:rPr>
          <w:rFonts w:ascii="GHEA Grapalat" w:hAnsi="GHEA Grapalat"/>
          <w:b/>
          <w:i/>
          <w:u w:val="single"/>
          <w:lang w:val="hy-AM"/>
        </w:rPr>
      </w:pPr>
      <w:r w:rsidRPr="00D608DB">
        <w:rPr>
          <w:rFonts w:ascii="GHEA Grapalat" w:hAnsi="GHEA Grapalat"/>
          <w:b/>
          <w:i/>
          <w:u w:val="single"/>
          <w:lang w:val="hy-AM"/>
        </w:rPr>
        <w:t>Քաղաքաշինական ծրագրային (տարածական պլանավորման) փաստաթղթեր</w:t>
      </w:r>
    </w:p>
    <w:p w:rsidR="005E648F" w:rsidRPr="00D608DB" w:rsidRDefault="005E648F" w:rsidP="003B225B">
      <w:pPr>
        <w:pStyle w:val="Text"/>
        <w:spacing w:after="0" w:line="276" w:lineRule="auto"/>
        <w:ind w:left="-360" w:right="-333" w:firstLine="540"/>
        <w:rPr>
          <w:rFonts w:ascii="GHEA Grapalat" w:hAnsi="GHEA Grapalat"/>
          <w:kern w:val="16"/>
          <w:sz w:val="24"/>
          <w:szCs w:val="24"/>
          <w:lang w:val="af-ZA"/>
        </w:rPr>
      </w:pPr>
      <w:r w:rsidRPr="00D608DB">
        <w:rPr>
          <w:rFonts w:ascii="GHEA Grapalat" w:hAnsi="GHEA Grapalat"/>
          <w:kern w:val="16"/>
          <w:sz w:val="24"/>
          <w:szCs w:val="24"/>
          <w:lang w:val="af-ZA"/>
        </w:rPr>
        <w:t>ՀՀ տարաբնակեցման գլխավոր նախագծի նպատակն է Երկրի կայուն տարածական զարգացման ռազմավարության մշակում և իրագործում` սոցիալ-տնտեսական գործոնների, ինժեներաերկրաբանական, ինժեներատրանսպորտային, բնական պայմանների ու պաշարների, էկոլոգիական իրավիճակի, մշակութային ժառանգության, աշխարհագրական ու տարածաշրջանային այլ առանձնահատկությունների հաշվառմամբ: Օրենքով սահմանված պարտադիր մշակման ենթակա փաստաթղթի հաստատում, որպես ազգային մակարդակով պետական քաղաքաշինական քաղաքականության իրականացման հիմք: ՀՀ տարաբնակեցման գլխավոր նախագծի առաջադրանքը հիմք կհանդիսանա տարածական զարգացման պլանավորման ազգային ռազմավարության (Տարաբնակեցման գլխավոր նախագիծ) արդիականացման և հաստատման:</w:t>
      </w:r>
    </w:p>
    <w:p w:rsidR="00705420" w:rsidRPr="00D608DB" w:rsidRDefault="00AB1D69" w:rsidP="00AB1D69">
      <w:pPr>
        <w:pStyle w:val="Text"/>
        <w:spacing w:after="0" w:line="276" w:lineRule="auto"/>
        <w:ind w:left="-360" w:right="-333"/>
        <w:rPr>
          <w:rFonts w:ascii="GHEA Grapalat" w:hAnsi="GHEA Grapalat"/>
          <w:kern w:val="16"/>
          <w:sz w:val="24"/>
          <w:szCs w:val="24"/>
          <w:lang w:val="af-ZA"/>
        </w:rPr>
      </w:pPr>
      <w:r w:rsidRPr="00D608DB">
        <w:rPr>
          <w:rFonts w:ascii="GHEA Grapalat" w:hAnsi="GHEA Grapalat"/>
          <w:kern w:val="16"/>
          <w:sz w:val="24"/>
          <w:szCs w:val="24"/>
          <w:lang w:val="hy-AM"/>
        </w:rPr>
        <w:t xml:space="preserve">        </w:t>
      </w:r>
      <w:r w:rsidRPr="00D608DB">
        <w:rPr>
          <w:rFonts w:ascii="GHEA Grapalat" w:hAnsi="GHEA Grapalat"/>
          <w:kern w:val="16"/>
          <w:sz w:val="24"/>
          <w:szCs w:val="24"/>
          <w:lang w:val="af-ZA"/>
        </w:rPr>
        <w:t xml:space="preserve">Ներկայացված միջոցառումը միտված է ՀՀ վարչատարածքային միավորների կամ դրանց խմբերի համար լանդշաֆտային, առողջարանային, ռեկրեացիոն համակարգի տարածքային գլխավոր նախագծի մշակմանը, վարչատարածքային միավորների կամ </w:t>
      </w:r>
      <w:r w:rsidRPr="00D608DB">
        <w:rPr>
          <w:rFonts w:ascii="GHEA Grapalat" w:hAnsi="GHEA Grapalat"/>
          <w:kern w:val="16"/>
          <w:sz w:val="24"/>
          <w:szCs w:val="24"/>
          <w:lang w:val="af-ZA"/>
        </w:rPr>
        <w:lastRenderedPageBreak/>
        <w:t>դրանց խմբերի համար լանդշաֆտային, առողջարանային, ռեկրեացիոն համակարգը՝ որպես երկրի առավել կայուն զարգացող տնտեսական բաղադրիչ, գործառնելու նպատակով առաջնահերթության կարգով անհրաժեշտ է իրականացնել հանրապետության զբոսաշրջային ռեսուրսների և ներուժի հնարավորինս սպառիչ գույքագրում, գնահատում և օգտագործման ուղղությունների նախանշում՝ հիմնվելով խնայողական օգտագործմանը միտված միասնական փոխկապակցված զբոսաշրջային գոտիների տեղաբաշխման, զբոսաշրջային համակարգի կազմակերպման ուրվագծերի մշակմանը։</w:t>
      </w:r>
    </w:p>
    <w:p w:rsidR="00453D5E" w:rsidRPr="00D608DB" w:rsidRDefault="0037391E" w:rsidP="00453D5E">
      <w:pPr>
        <w:pStyle w:val="Text"/>
        <w:spacing w:line="276" w:lineRule="auto"/>
        <w:ind w:left="-360" w:right="-333" w:firstLine="540"/>
        <w:rPr>
          <w:rFonts w:ascii="GHEA Grapalat" w:hAnsi="GHEA Grapalat"/>
          <w:kern w:val="16"/>
          <w:sz w:val="24"/>
          <w:szCs w:val="24"/>
          <w:lang w:val="af-ZA"/>
        </w:rPr>
      </w:pPr>
      <w:r w:rsidRPr="00D608DB">
        <w:rPr>
          <w:rFonts w:ascii="GHEA Grapalat" w:hAnsi="GHEA Grapalat"/>
          <w:sz w:val="24"/>
          <w:szCs w:val="24"/>
          <w:lang w:val="hy-AM"/>
        </w:rPr>
        <w:t xml:space="preserve">ՀՀ Սևանա լճի ջրհավաք ավազանի առափնյա հատվածների քաղաքաշինական գոտևորման նախագծի </w:t>
      </w:r>
      <w:r w:rsidRPr="00D608DB">
        <w:rPr>
          <w:rFonts w:ascii="GHEA Grapalat" w:hAnsi="GHEA Grapalat"/>
          <w:kern w:val="16"/>
          <w:sz w:val="24"/>
          <w:szCs w:val="24"/>
          <w:lang w:val="af-ZA"/>
        </w:rPr>
        <w:t>նպատակն է ստեղծել տարածքների կառուցապատման և կայուն զարգացման նախադրյալներ՝ տարածքների զարգացման գործընթացում ապահովելով հասարակական և անձնական շահերի միջև ներդաշնակություն,</w:t>
      </w:r>
      <w:r w:rsidRPr="00D608DB">
        <w:rPr>
          <w:rFonts w:ascii="GHEA Grapalat" w:hAnsi="GHEA Grapalat"/>
          <w:kern w:val="16"/>
          <w:sz w:val="24"/>
          <w:szCs w:val="24"/>
          <w:lang w:val="hy-AM"/>
        </w:rPr>
        <w:t xml:space="preserve"> </w:t>
      </w:r>
      <w:r w:rsidRPr="00D608DB">
        <w:rPr>
          <w:rFonts w:ascii="GHEA Grapalat" w:hAnsi="GHEA Grapalat"/>
          <w:kern w:val="16"/>
          <w:sz w:val="24"/>
          <w:szCs w:val="24"/>
          <w:lang w:val="af-ZA"/>
        </w:rPr>
        <w:t>տարածքների հավասարակշռված զարգացում և էկոլոգիական վերակառուցում՝ քաղաքաշինական գործունեության իրականացման համար բարենպաստ պայմանների ստեղծում՝  օրենսդրության և տեխնիկական կանոնակարգերի պահանջներին համապատասխան և տարածական կազմակերպման կառավարման գործընթացներին «</w:t>
      </w:r>
      <w:r w:rsidR="00453D5E" w:rsidRPr="00D608DB">
        <w:rPr>
          <w:rFonts w:ascii="GHEA Grapalat" w:hAnsi="GHEA Grapalat"/>
          <w:kern w:val="16"/>
          <w:sz w:val="24"/>
          <w:szCs w:val="24"/>
          <w:lang w:val="af-ZA"/>
        </w:rPr>
        <w:t>խելացի» սկզբունքների վերագրմամբ:</w:t>
      </w:r>
    </w:p>
    <w:p w:rsidR="00453D5E" w:rsidRPr="00D608DB" w:rsidRDefault="00453D5E" w:rsidP="00453D5E">
      <w:pPr>
        <w:pStyle w:val="Text"/>
        <w:numPr>
          <w:ilvl w:val="0"/>
          <w:numId w:val="5"/>
        </w:numPr>
        <w:spacing w:line="276" w:lineRule="auto"/>
        <w:ind w:right="-333"/>
        <w:rPr>
          <w:rFonts w:ascii="GHEA Grapalat" w:hAnsi="GHEA Grapalat"/>
          <w:kern w:val="16"/>
          <w:sz w:val="24"/>
          <w:szCs w:val="24"/>
          <w:lang w:val="af-ZA"/>
        </w:rPr>
      </w:pPr>
      <w:r w:rsidRPr="00D608DB">
        <w:rPr>
          <w:rFonts w:ascii="GHEA Grapalat" w:hAnsi="GHEA Grapalat"/>
          <w:b/>
          <w:sz w:val="24"/>
          <w:szCs w:val="24"/>
          <w:u w:val="single"/>
        </w:rPr>
        <w:t>Շենքերի</w:t>
      </w:r>
      <w:r w:rsidRPr="00D608DB">
        <w:rPr>
          <w:rFonts w:ascii="GHEA Grapalat" w:hAnsi="GHEA Grapalat"/>
          <w:b/>
          <w:sz w:val="24"/>
          <w:szCs w:val="24"/>
          <w:u w:val="single"/>
          <w:lang w:val="af-ZA"/>
        </w:rPr>
        <w:t xml:space="preserve"> </w:t>
      </w:r>
      <w:r w:rsidRPr="00D608DB">
        <w:rPr>
          <w:rFonts w:ascii="GHEA Grapalat" w:hAnsi="GHEA Grapalat"/>
          <w:b/>
          <w:sz w:val="24"/>
          <w:szCs w:val="24"/>
          <w:u w:val="single"/>
        </w:rPr>
        <w:t>և</w:t>
      </w:r>
      <w:r w:rsidRPr="00D608DB">
        <w:rPr>
          <w:rFonts w:ascii="GHEA Grapalat" w:hAnsi="GHEA Grapalat"/>
          <w:b/>
          <w:sz w:val="24"/>
          <w:szCs w:val="24"/>
          <w:u w:val="single"/>
          <w:lang w:val="af-ZA"/>
        </w:rPr>
        <w:t xml:space="preserve"> </w:t>
      </w:r>
      <w:r w:rsidRPr="00D608DB">
        <w:rPr>
          <w:rFonts w:ascii="GHEA Grapalat" w:hAnsi="GHEA Grapalat"/>
          <w:b/>
          <w:sz w:val="24"/>
          <w:szCs w:val="24"/>
          <w:u w:val="single"/>
        </w:rPr>
        <w:t>շինությունների</w:t>
      </w:r>
      <w:r w:rsidRPr="00D608DB">
        <w:rPr>
          <w:rFonts w:ascii="GHEA Grapalat" w:hAnsi="GHEA Grapalat"/>
          <w:b/>
          <w:sz w:val="24"/>
          <w:szCs w:val="24"/>
          <w:u w:val="single"/>
          <w:lang w:val="af-ZA"/>
        </w:rPr>
        <w:t xml:space="preserve"> </w:t>
      </w:r>
      <w:r w:rsidRPr="00D608DB">
        <w:rPr>
          <w:rFonts w:ascii="GHEA Grapalat" w:hAnsi="GHEA Grapalat"/>
          <w:b/>
          <w:sz w:val="24"/>
          <w:szCs w:val="24"/>
          <w:u w:val="single"/>
        </w:rPr>
        <w:t>մատչելիություն</w:t>
      </w:r>
      <w:r w:rsidRPr="00D608DB">
        <w:rPr>
          <w:rFonts w:ascii="GHEA Grapalat" w:hAnsi="GHEA Grapalat"/>
          <w:b/>
          <w:sz w:val="24"/>
          <w:szCs w:val="24"/>
          <w:u w:val="single"/>
          <w:lang w:val="af-ZA"/>
        </w:rPr>
        <w:t xml:space="preserve"> </w:t>
      </w:r>
      <w:r w:rsidRPr="00D608DB">
        <w:rPr>
          <w:rFonts w:ascii="GHEA Grapalat" w:hAnsi="GHEA Grapalat"/>
          <w:b/>
          <w:sz w:val="24"/>
          <w:szCs w:val="24"/>
          <w:u w:val="single"/>
        </w:rPr>
        <w:t>և</w:t>
      </w:r>
      <w:r w:rsidRPr="00D608DB">
        <w:rPr>
          <w:rFonts w:ascii="GHEA Grapalat" w:hAnsi="GHEA Grapalat"/>
          <w:b/>
          <w:sz w:val="24"/>
          <w:szCs w:val="24"/>
          <w:u w:val="single"/>
          <w:lang w:val="af-ZA"/>
        </w:rPr>
        <w:t xml:space="preserve"> </w:t>
      </w:r>
      <w:r w:rsidRPr="00D608DB">
        <w:rPr>
          <w:rFonts w:ascii="GHEA Grapalat" w:hAnsi="GHEA Grapalat"/>
          <w:b/>
          <w:sz w:val="24"/>
          <w:szCs w:val="24"/>
          <w:u w:val="single"/>
        </w:rPr>
        <w:t>անձնագրավորում</w:t>
      </w:r>
    </w:p>
    <w:p w:rsidR="00453D5E" w:rsidRPr="00D608DB" w:rsidRDefault="00453D5E" w:rsidP="00453D5E">
      <w:pPr>
        <w:pStyle w:val="Text"/>
        <w:spacing w:after="0" w:line="276" w:lineRule="auto"/>
        <w:ind w:left="720" w:right="-333"/>
        <w:rPr>
          <w:rFonts w:ascii="GHEA Grapalat" w:hAnsi="GHEA Grapalat"/>
          <w:b/>
          <w:kern w:val="16"/>
          <w:sz w:val="24"/>
          <w:szCs w:val="24"/>
          <w:u w:val="single"/>
          <w:lang w:val="af-ZA"/>
        </w:rPr>
      </w:pPr>
    </w:p>
    <w:p w:rsidR="00453D5E" w:rsidRPr="00D608DB" w:rsidRDefault="00453D5E" w:rsidP="00453D5E">
      <w:pPr>
        <w:spacing w:line="276" w:lineRule="auto"/>
        <w:ind w:left="-360" w:right="-423" w:firstLine="630"/>
        <w:jc w:val="both"/>
        <w:rPr>
          <w:rFonts w:ascii="GHEA Grapalat" w:hAnsi="GHEA Grapalat"/>
          <w:bCs/>
          <w:kern w:val="16"/>
          <w:lang w:val="pt-BR"/>
        </w:rPr>
      </w:pPr>
      <w:r w:rsidRPr="00D608DB">
        <w:rPr>
          <w:rFonts w:ascii="GHEA Grapalat" w:hAnsi="GHEA Grapalat"/>
          <w:bCs/>
          <w:kern w:val="16"/>
          <w:lang w:val="pt-BR"/>
        </w:rPr>
        <w:t>Ներկայացված միջոցառման ծրագրերը կապված են ՀՀ մարզերում և Երևան քաղաքում տեղակայված մարզային և համայնքային նշանակության՝ մարզպետարանների  և քաղաքապետարանների, վարչական շրջանների վարչական շենքերի ու շինությունների, ինչպես նաև Երևան քաղաքում  տեղակայված պատմամշակութային արժեք ունեցող շենքերի ու շինությունների շահագործման մատչելիության ապահովման հետ, որի մասով շահառուների շրջանակը առավելապես վերաբերում է հաշմանդամություն ունեցող՝ բնակավայրերի համայնքներում բնակվող և այդ տարածքներ այցելող քաղաքացիներին:</w:t>
      </w:r>
    </w:p>
    <w:p w:rsidR="00453D5E" w:rsidRPr="00D608DB" w:rsidRDefault="00453D5E" w:rsidP="00453D5E">
      <w:pPr>
        <w:tabs>
          <w:tab w:val="left" w:pos="-5670"/>
        </w:tabs>
        <w:autoSpaceDE w:val="0"/>
        <w:autoSpaceDN w:val="0"/>
        <w:adjustRightInd w:val="0"/>
        <w:spacing w:line="276" w:lineRule="auto"/>
        <w:ind w:left="-360" w:right="-333" w:firstLine="540"/>
        <w:jc w:val="both"/>
        <w:rPr>
          <w:rFonts w:ascii="GHEA Grapalat" w:hAnsi="GHEA Grapalat"/>
          <w:bCs/>
          <w:kern w:val="16"/>
          <w:lang w:val="pt-BR"/>
        </w:rPr>
      </w:pPr>
      <w:r w:rsidRPr="00D608DB">
        <w:rPr>
          <w:rFonts w:ascii="GHEA Grapalat" w:hAnsi="GHEA Grapalat"/>
          <w:bCs/>
          <w:kern w:val="16"/>
          <w:lang w:val="pt-BR"/>
        </w:rPr>
        <w:t>Ծրագրի վերջնական արդյունքները կերաշխավորեն այդ մարզերում և համայնքներում բնակվող քաղաքացիների կողմից հանրային նշանակության շենքերի և շինությունների մատչելի շահագործումը, հասարակության բոլոր շերտերի համար ներառականության սկզբունքի կիրառումը:</w:t>
      </w:r>
    </w:p>
    <w:p w:rsidR="00453D5E" w:rsidRPr="00D608DB" w:rsidRDefault="00453D5E" w:rsidP="00453D5E">
      <w:pPr>
        <w:tabs>
          <w:tab w:val="left" w:pos="-5670"/>
        </w:tabs>
        <w:autoSpaceDE w:val="0"/>
        <w:autoSpaceDN w:val="0"/>
        <w:adjustRightInd w:val="0"/>
        <w:spacing w:line="276" w:lineRule="auto"/>
        <w:ind w:left="-360" w:right="-333" w:firstLine="540"/>
        <w:jc w:val="both"/>
        <w:rPr>
          <w:rFonts w:ascii="GHEA Grapalat" w:hAnsi="GHEA Grapalat"/>
          <w:bCs/>
          <w:kern w:val="16"/>
          <w:lang w:val="pt-BR"/>
        </w:rPr>
      </w:pPr>
    </w:p>
    <w:p w:rsidR="00453D5E" w:rsidRPr="00D608DB" w:rsidRDefault="00453D5E" w:rsidP="0037391E">
      <w:pPr>
        <w:pStyle w:val="Text"/>
        <w:spacing w:line="276" w:lineRule="auto"/>
        <w:ind w:left="-360" w:right="-333" w:firstLine="540"/>
        <w:rPr>
          <w:rFonts w:ascii="GHEA Grapalat" w:hAnsi="GHEA Grapalat"/>
          <w:b/>
          <w:kern w:val="16"/>
          <w:sz w:val="24"/>
          <w:szCs w:val="24"/>
          <w:lang w:val="af-ZA"/>
        </w:rPr>
      </w:pPr>
    </w:p>
    <w:p w:rsidR="004E7CC9" w:rsidRPr="00D608DB" w:rsidRDefault="009D00F0"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5" w:name="_Toc61338403"/>
      <w:bookmarkStart w:id="16" w:name="_Toc125443014"/>
      <w:bookmarkStart w:id="17" w:name="_Toc125443423"/>
      <w:r w:rsidRPr="00D608DB">
        <w:rPr>
          <w:rFonts w:ascii="GHEA Grapalat" w:hAnsi="GHEA Grapalat" w:cs="Sylfaen"/>
          <w:sz w:val="24"/>
          <w:szCs w:val="24"/>
          <w:lang w:val="hy-AM"/>
        </w:rPr>
        <w:t>6</w:t>
      </w:r>
      <w:r w:rsidR="004E7CC9" w:rsidRPr="00D608DB">
        <w:rPr>
          <w:rFonts w:ascii="GHEA Grapalat" w:hAnsi="GHEA Grapalat" w:cs="Sylfaen"/>
          <w:sz w:val="24"/>
          <w:szCs w:val="24"/>
          <w:lang w:val="hy-AM"/>
        </w:rPr>
        <w:t>. ՄԺԾԾ ԺԱՄԱՆԱԿԱՀԱՏՎԱԾՈՒՄ ՖԻՆԱՆՍԱԿԱՆ ՊԱՀԱՆՋՆԵՐԻ ԱՄՓՈՓՈՒՄ</w:t>
      </w:r>
      <w:bookmarkEnd w:id="15"/>
      <w:bookmarkEnd w:id="16"/>
      <w:bookmarkEnd w:id="17"/>
    </w:p>
    <w:p w:rsidR="004E7CC9" w:rsidRPr="00D608DB" w:rsidRDefault="004E7CC9" w:rsidP="00BD69F9">
      <w:pPr>
        <w:pStyle w:val="Text"/>
        <w:spacing w:after="0" w:line="276" w:lineRule="auto"/>
        <w:ind w:left="-360" w:right="-333" w:firstLine="540"/>
        <w:rPr>
          <w:rFonts w:ascii="GHEA Grapalat" w:hAnsi="GHEA Grapalat"/>
          <w:sz w:val="24"/>
          <w:szCs w:val="24"/>
          <w:lang w:val="hy-AM"/>
        </w:rPr>
      </w:pPr>
    </w:p>
    <w:p w:rsidR="004E7CC9" w:rsidRPr="00D608DB" w:rsidRDefault="004E7CC9" w:rsidP="00BD69F9">
      <w:pPr>
        <w:pStyle w:val="Text"/>
        <w:spacing w:after="0" w:line="276" w:lineRule="auto"/>
        <w:ind w:left="-360" w:right="-333" w:firstLine="540"/>
        <w:rPr>
          <w:rFonts w:ascii="GHEA Grapalat" w:hAnsi="GHEA Grapalat"/>
          <w:sz w:val="24"/>
          <w:szCs w:val="24"/>
          <w:lang w:val="hy-AM"/>
        </w:rPr>
      </w:pPr>
      <w:r w:rsidRPr="00D608DB">
        <w:rPr>
          <w:rFonts w:ascii="GHEA Grapalat" w:hAnsi="GHEA Grapalat"/>
          <w:sz w:val="24"/>
          <w:szCs w:val="24"/>
          <w:lang w:val="hy-AM"/>
        </w:rPr>
        <w:lastRenderedPageBreak/>
        <w:t>202</w:t>
      </w:r>
      <w:r w:rsidR="00AB1D69" w:rsidRPr="00D608DB">
        <w:rPr>
          <w:rFonts w:ascii="GHEA Grapalat" w:hAnsi="GHEA Grapalat"/>
          <w:sz w:val="24"/>
          <w:szCs w:val="24"/>
          <w:lang w:val="hy-AM"/>
        </w:rPr>
        <w:t>6</w:t>
      </w:r>
      <w:r w:rsidR="00634F5F" w:rsidRPr="00D608DB">
        <w:rPr>
          <w:rFonts w:ascii="GHEA Grapalat" w:hAnsi="GHEA Grapalat"/>
          <w:sz w:val="24"/>
          <w:szCs w:val="24"/>
          <w:lang w:val="hy-AM"/>
        </w:rPr>
        <w:t>-202</w:t>
      </w:r>
      <w:r w:rsidR="00AB1D69" w:rsidRPr="00D608DB">
        <w:rPr>
          <w:rFonts w:ascii="GHEA Grapalat" w:hAnsi="GHEA Grapalat"/>
          <w:sz w:val="24"/>
          <w:szCs w:val="24"/>
          <w:lang w:val="hy-AM"/>
        </w:rPr>
        <w:t>8</w:t>
      </w:r>
      <w:r w:rsidR="00487173" w:rsidRPr="00D608DB">
        <w:rPr>
          <w:rFonts w:ascii="GHEA Grapalat" w:hAnsi="GHEA Grapalat"/>
          <w:sz w:val="24"/>
          <w:szCs w:val="24"/>
          <w:lang w:val="hy-AM"/>
        </w:rPr>
        <w:t xml:space="preserve"> </w:t>
      </w:r>
      <w:r w:rsidRPr="00D608DB">
        <w:rPr>
          <w:rFonts w:ascii="GHEA Grapalat" w:hAnsi="GHEA Grapalat"/>
          <w:sz w:val="24"/>
          <w:szCs w:val="24"/>
          <w:lang w:val="hy-AM"/>
        </w:rPr>
        <w:t>թթ. ժամանակահատվածի համար ոլորտի գծով ֆինանսական պահանջների վերաբերյալ ամփոփ տեղեկատվությունը ներկայացված է հավելված 8-ում (կցվում է)։</w:t>
      </w:r>
    </w:p>
    <w:p w:rsidR="004E7CC9" w:rsidRPr="00D608DB" w:rsidRDefault="009D00F0" w:rsidP="00BD69F9">
      <w:pPr>
        <w:pStyle w:val="Heading1"/>
        <w:shd w:val="clear" w:color="auto" w:fill="002060"/>
        <w:spacing w:line="276" w:lineRule="auto"/>
        <w:ind w:left="-360" w:right="-333" w:firstLine="540"/>
        <w:jc w:val="both"/>
        <w:rPr>
          <w:rFonts w:ascii="GHEA Grapalat" w:hAnsi="GHEA Grapalat" w:cs="Sylfaen"/>
          <w:sz w:val="24"/>
          <w:szCs w:val="24"/>
          <w:lang w:val="hy-AM"/>
        </w:rPr>
      </w:pPr>
      <w:bookmarkStart w:id="18" w:name="_Toc125443015"/>
      <w:bookmarkStart w:id="19" w:name="_Toc125443424"/>
      <w:r w:rsidRPr="00D608DB">
        <w:rPr>
          <w:rFonts w:ascii="GHEA Grapalat" w:hAnsi="GHEA Grapalat" w:cs="Sylfaen"/>
          <w:sz w:val="24"/>
          <w:szCs w:val="24"/>
          <w:lang w:val="hy-AM"/>
        </w:rPr>
        <w:t>7</w:t>
      </w:r>
      <w:r w:rsidR="004E7CC9" w:rsidRPr="00D608DB">
        <w:rPr>
          <w:rFonts w:ascii="GHEA Grapalat" w:hAnsi="GHEA Grapalat" w:cs="Sylfaen"/>
          <w:sz w:val="24"/>
          <w:szCs w:val="24"/>
          <w:lang w:val="hy-AM"/>
        </w:rPr>
        <w:t>. ՀԱՅՏԻ ՀԵՏ ԿԱՊՎԱԾ ՌԻՍԿԵՐԸ</w:t>
      </w:r>
      <w:bookmarkEnd w:id="18"/>
      <w:bookmarkEnd w:id="19"/>
      <w:r w:rsidR="004E7CC9" w:rsidRPr="00D608DB">
        <w:rPr>
          <w:rFonts w:ascii="GHEA Grapalat" w:hAnsi="GHEA Grapalat" w:cs="Sylfaen"/>
          <w:sz w:val="24"/>
          <w:szCs w:val="24"/>
          <w:lang w:val="hy-AM"/>
        </w:rPr>
        <w:t xml:space="preserve"> </w:t>
      </w:r>
    </w:p>
    <w:p w:rsidR="00094CD4" w:rsidRPr="00E9623E" w:rsidRDefault="004E7CC9" w:rsidP="00E9623E">
      <w:pPr>
        <w:pStyle w:val="Text"/>
        <w:spacing w:after="0" w:line="276" w:lineRule="auto"/>
        <w:ind w:left="-360" w:right="-333" w:firstLine="540"/>
        <w:rPr>
          <w:rFonts w:ascii="GHEA Grapalat" w:hAnsi="GHEA Grapalat" w:cs="Arial Armenian"/>
          <w:lang w:val="af-ZA"/>
        </w:rPr>
      </w:pPr>
      <w:r w:rsidRPr="00D608DB">
        <w:rPr>
          <w:rFonts w:ascii="GHEA Grapalat" w:hAnsi="GHEA Grapalat"/>
          <w:i/>
          <w:kern w:val="16"/>
          <w:sz w:val="24"/>
          <w:szCs w:val="24"/>
          <w:lang w:val="hy-AM"/>
        </w:rPr>
        <w:t xml:space="preserve">Ռիսկերի վերլուծության վերաբերյալ </w:t>
      </w:r>
      <w:r w:rsidRPr="00D608DB">
        <w:rPr>
          <w:rFonts w:ascii="GHEA Grapalat" w:hAnsi="GHEA Grapalat" w:cs="Sylfaen"/>
          <w:i/>
          <w:kern w:val="16"/>
          <w:sz w:val="24"/>
          <w:szCs w:val="24"/>
          <w:lang w:val="hy-AM"/>
        </w:rPr>
        <w:t>տեղեկատվությունը ներկայացված է Հավելված 10-ում</w:t>
      </w:r>
      <w:r w:rsidRPr="00D608DB">
        <w:rPr>
          <w:rFonts w:ascii="GHEA Grapalat" w:hAnsi="GHEA Grapalat"/>
          <w:i/>
          <w:kern w:val="16"/>
          <w:sz w:val="24"/>
          <w:szCs w:val="24"/>
          <w:lang w:val="hy-AM"/>
        </w:rPr>
        <w:t>:</w:t>
      </w:r>
      <w:r w:rsidRPr="006E328E">
        <w:rPr>
          <w:rFonts w:ascii="GHEA Grapalat" w:hAnsi="GHEA Grapalat"/>
          <w:i/>
          <w:kern w:val="16"/>
          <w:sz w:val="24"/>
          <w:szCs w:val="24"/>
          <w:lang w:val="hy-AM"/>
        </w:rPr>
        <w:t xml:space="preserve"> </w:t>
      </w:r>
    </w:p>
    <w:sectPr w:rsidR="00094CD4" w:rsidRPr="00E9623E" w:rsidSect="0037391E">
      <w:footerReference w:type="default" r:id="rId9"/>
      <w:pgSz w:w="11907" w:h="16840" w:code="9"/>
      <w:pgMar w:top="720" w:right="1440" w:bottom="1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012" w:rsidRDefault="00B30012" w:rsidP="007C538F">
      <w:r>
        <w:separator/>
      </w:r>
    </w:p>
  </w:endnote>
  <w:endnote w:type="continuationSeparator" w:id="0">
    <w:p w:rsidR="00B30012" w:rsidRDefault="00B30012" w:rsidP="007C5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6304" w:rsidRDefault="007C538F">
    <w:pPr>
      <w:pStyle w:val="Footer"/>
      <w:jc w:val="right"/>
    </w:pPr>
    <w:r>
      <w:fldChar w:fldCharType="begin"/>
    </w:r>
    <w:r w:rsidR="004E7CC9">
      <w:instrText xml:space="preserve"> PAGE   \* MERGEFORMAT </w:instrText>
    </w:r>
    <w:r>
      <w:fldChar w:fldCharType="separate"/>
    </w:r>
    <w:r w:rsidR="0056172A">
      <w:rPr>
        <w:noProof/>
      </w:rPr>
      <w:t>16</w:t>
    </w:r>
    <w:r>
      <w:fldChar w:fldCharType="end"/>
    </w:r>
  </w:p>
  <w:p w:rsidR="00F46304" w:rsidRDefault="00B300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012" w:rsidRDefault="00B30012" w:rsidP="007C538F">
      <w:r>
        <w:separator/>
      </w:r>
    </w:p>
  </w:footnote>
  <w:footnote w:type="continuationSeparator" w:id="0">
    <w:p w:rsidR="00B30012" w:rsidRDefault="00B30012" w:rsidP="007C53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7045687"/>
    <w:multiLevelType w:val="hybridMultilevel"/>
    <w:tmpl w:val="9B56C67E"/>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C702BE"/>
    <w:multiLevelType w:val="hybridMultilevel"/>
    <w:tmpl w:val="EB2816E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FB462F"/>
    <w:multiLevelType w:val="hybridMultilevel"/>
    <w:tmpl w:val="9B56C67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775A4"/>
    <w:multiLevelType w:val="hybridMultilevel"/>
    <w:tmpl w:val="D75210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0926676"/>
    <w:multiLevelType w:val="hybridMultilevel"/>
    <w:tmpl w:val="F1D87C5E"/>
    <w:lvl w:ilvl="0" w:tplc="04090001">
      <w:start w:val="1"/>
      <w:numFmt w:val="bullet"/>
      <w:lvlText w:val=""/>
      <w:lvlJc w:val="left"/>
      <w:pPr>
        <w:ind w:left="300" w:hanging="360"/>
      </w:pPr>
      <w:rPr>
        <w:rFonts w:ascii="Symbol" w:hAnsi="Symbol" w:hint="default"/>
      </w:rPr>
    </w:lvl>
    <w:lvl w:ilvl="1" w:tplc="04090003" w:tentative="1">
      <w:start w:val="1"/>
      <w:numFmt w:val="bullet"/>
      <w:lvlText w:val="o"/>
      <w:lvlJc w:val="left"/>
      <w:pPr>
        <w:ind w:left="1020" w:hanging="360"/>
      </w:pPr>
      <w:rPr>
        <w:rFonts w:ascii="Courier New" w:hAnsi="Courier New" w:cs="Courier New" w:hint="default"/>
      </w:rPr>
    </w:lvl>
    <w:lvl w:ilvl="2" w:tplc="04090005" w:tentative="1">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7" w15:restartNumberingAfterBreak="0">
    <w:nsid w:val="11482271"/>
    <w:multiLevelType w:val="hybridMultilevel"/>
    <w:tmpl w:val="4634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539D3"/>
    <w:multiLevelType w:val="hybridMultilevel"/>
    <w:tmpl w:val="F3906F3C"/>
    <w:lvl w:ilvl="0" w:tplc="77F2244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1B67EA9"/>
    <w:multiLevelType w:val="hybridMultilevel"/>
    <w:tmpl w:val="329E388A"/>
    <w:lvl w:ilvl="0" w:tplc="1D0E15A8">
      <w:start w:val="1"/>
      <w:numFmt w:val="decimal"/>
      <w:lvlText w:val="%1."/>
      <w:lvlJc w:val="left"/>
      <w:pPr>
        <w:ind w:left="172" w:hanging="360"/>
      </w:pPr>
      <w:rPr>
        <w:rFonts w:eastAsia="Times New Roman" w:cs="Courier New" w:hint="default"/>
      </w:rPr>
    </w:lvl>
    <w:lvl w:ilvl="1" w:tplc="04090019" w:tentative="1">
      <w:start w:val="1"/>
      <w:numFmt w:val="lowerLetter"/>
      <w:lvlText w:val="%2."/>
      <w:lvlJc w:val="left"/>
      <w:pPr>
        <w:ind w:left="892" w:hanging="360"/>
      </w:pPr>
    </w:lvl>
    <w:lvl w:ilvl="2" w:tplc="0409001B" w:tentative="1">
      <w:start w:val="1"/>
      <w:numFmt w:val="lowerRoman"/>
      <w:lvlText w:val="%3."/>
      <w:lvlJc w:val="right"/>
      <w:pPr>
        <w:ind w:left="1612" w:hanging="180"/>
      </w:pPr>
    </w:lvl>
    <w:lvl w:ilvl="3" w:tplc="0409000F" w:tentative="1">
      <w:start w:val="1"/>
      <w:numFmt w:val="decimal"/>
      <w:lvlText w:val="%4."/>
      <w:lvlJc w:val="left"/>
      <w:pPr>
        <w:ind w:left="2332" w:hanging="360"/>
      </w:pPr>
    </w:lvl>
    <w:lvl w:ilvl="4" w:tplc="04090019" w:tentative="1">
      <w:start w:val="1"/>
      <w:numFmt w:val="lowerLetter"/>
      <w:lvlText w:val="%5."/>
      <w:lvlJc w:val="left"/>
      <w:pPr>
        <w:ind w:left="3052" w:hanging="360"/>
      </w:pPr>
    </w:lvl>
    <w:lvl w:ilvl="5" w:tplc="0409001B" w:tentative="1">
      <w:start w:val="1"/>
      <w:numFmt w:val="lowerRoman"/>
      <w:lvlText w:val="%6."/>
      <w:lvlJc w:val="right"/>
      <w:pPr>
        <w:ind w:left="3772" w:hanging="180"/>
      </w:pPr>
    </w:lvl>
    <w:lvl w:ilvl="6" w:tplc="0409000F" w:tentative="1">
      <w:start w:val="1"/>
      <w:numFmt w:val="decimal"/>
      <w:lvlText w:val="%7."/>
      <w:lvlJc w:val="left"/>
      <w:pPr>
        <w:ind w:left="4492" w:hanging="360"/>
      </w:pPr>
    </w:lvl>
    <w:lvl w:ilvl="7" w:tplc="04090019" w:tentative="1">
      <w:start w:val="1"/>
      <w:numFmt w:val="lowerLetter"/>
      <w:lvlText w:val="%8."/>
      <w:lvlJc w:val="left"/>
      <w:pPr>
        <w:ind w:left="5212" w:hanging="360"/>
      </w:pPr>
    </w:lvl>
    <w:lvl w:ilvl="8" w:tplc="0409001B" w:tentative="1">
      <w:start w:val="1"/>
      <w:numFmt w:val="lowerRoman"/>
      <w:lvlText w:val="%9."/>
      <w:lvlJc w:val="right"/>
      <w:pPr>
        <w:ind w:left="5932" w:hanging="180"/>
      </w:pPr>
    </w:lvl>
  </w:abstractNum>
  <w:abstractNum w:abstractNumId="10" w15:restartNumberingAfterBreak="0">
    <w:nsid w:val="260A7EE0"/>
    <w:multiLevelType w:val="hybridMultilevel"/>
    <w:tmpl w:val="0DACEF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6A1518"/>
    <w:multiLevelType w:val="hybridMultilevel"/>
    <w:tmpl w:val="29E48120"/>
    <w:lvl w:ilvl="0" w:tplc="49768672">
      <w:start w:val="3"/>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9C442EA"/>
    <w:multiLevelType w:val="hybridMultilevel"/>
    <w:tmpl w:val="D95C3722"/>
    <w:lvl w:ilvl="0" w:tplc="120CA48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47F9519E"/>
    <w:multiLevelType w:val="hybridMultilevel"/>
    <w:tmpl w:val="5EBCE730"/>
    <w:lvl w:ilvl="0" w:tplc="D55A9D6A">
      <w:start w:val="1"/>
      <w:numFmt w:val="decimal"/>
      <w:lvlText w:val="%1."/>
      <w:lvlJc w:val="left"/>
      <w:pPr>
        <w:ind w:left="1260" w:hanging="360"/>
      </w:pPr>
      <w:rPr>
        <w:rFonts w:ascii="GHEA Grapalat" w:eastAsia="Calibri" w:hAnsi="GHEA Grapalat" w:cs="Times New Roman"/>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98F24D3"/>
    <w:multiLevelType w:val="hybridMultilevel"/>
    <w:tmpl w:val="F1DC4AA0"/>
    <w:lvl w:ilvl="0" w:tplc="AA10CD2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 w15:restartNumberingAfterBreak="0">
    <w:nsid w:val="4A60063B"/>
    <w:multiLevelType w:val="hybridMultilevel"/>
    <w:tmpl w:val="D66EB2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36C7367"/>
    <w:multiLevelType w:val="hybridMultilevel"/>
    <w:tmpl w:val="97BA2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3C7546"/>
    <w:multiLevelType w:val="hybridMultilevel"/>
    <w:tmpl w:val="7CD8F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827B21"/>
    <w:multiLevelType w:val="hybridMultilevel"/>
    <w:tmpl w:val="F9C22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18"/>
  </w:num>
  <w:num w:numId="4">
    <w:abstractNumId w:val="17"/>
  </w:num>
  <w:num w:numId="5">
    <w:abstractNumId w:val="4"/>
  </w:num>
  <w:num w:numId="6">
    <w:abstractNumId w:val="16"/>
  </w:num>
  <w:num w:numId="7">
    <w:abstractNumId w:val="2"/>
  </w:num>
  <w:num w:numId="8">
    <w:abstractNumId w:val="13"/>
  </w:num>
  <w:num w:numId="9">
    <w:abstractNumId w:val="10"/>
  </w:num>
  <w:num w:numId="10">
    <w:abstractNumId w:val="14"/>
  </w:num>
  <w:num w:numId="11">
    <w:abstractNumId w:val="8"/>
  </w:num>
  <w:num w:numId="12">
    <w:abstractNumId w:val="12"/>
  </w:num>
  <w:num w:numId="13">
    <w:abstractNumId w:val="9"/>
  </w:num>
  <w:num w:numId="14">
    <w:abstractNumId w:val="6"/>
  </w:num>
  <w:num w:numId="15">
    <w:abstractNumId w:val="7"/>
  </w:num>
  <w:num w:numId="16">
    <w:abstractNumId w:val="5"/>
  </w:num>
  <w:num w:numId="17">
    <w:abstractNumId w:val="3"/>
  </w:num>
  <w:num w:numId="18">
    <w:abstractNumId w:val="15"/>
  </w:num>
  <w:num w:numId="19">
    <w:abstractNumId w:val="11"/>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CC9"/>
    <w:rsid w:val="00010F50"/>
    <w:rsid w:val="00052409"/>
    <w:rsid w:val="00063B6C"/>
    <w:rsid w:val="00094CD4"/>
    <w:rsid w:val="00182107"/>
    <w:rsid w:val="001E3C01"/>
    <w:rsid w:val="001F7ED5"/>
    <w:rsid w:val="00227804"/>
    <w:rsid w:val="00232107"/>
    <w:rsid w:val="002652FC"/>
    <w:rsid w:val="002A0A62"/>
    <w:rsid w:val="002B5E33"/>
    <w:rsid w:val="002C38E3"/>
    <w:rsid w:val="002C64A9"/>
    <w:rsid w:val="002F3926"/>
    <w:rsid w:val="003009CE"/>
    <w:rsid w:val="003049DA"/>
    <w:rsid w:val="00310787"/>
    <w:rsid w:val="00336E0D"/>
    <w:rsid w:val="0037391E"/>
    <w:rsid w:val="003B225B"/>
    <w:rsid w:val="003E4AA3"/>
    <w:rsid w:val="00434CF6"/>
    <w:rsid w:val="00453D5E"/>
    <w:rsid w:val="00487173"/>
    <w:rsid w:val="004B0BED"/>
    <w:rsid w:val="004E7CC9"/>
    <w:rsid w:val="00507E5A"/>
    <w:rsid w:val="0055558B"/>
    <w:rsid w:val="0056172A"/>
    <w:rsid w:val="005650DA"/>
    <w:rsid w:val="005A5FB2"/>
    <w:rsid w:val="005C0870"/>
    <w:rsid w:val="005D58F5"/>
    <w:rsid w:val="005E648F"/>
    <w:rsid w:val="00634F5F"/>
    <w:rsid w:val="00674355"/>
    <w:rsid w:val="006A7C0D"/>
    <w:rsid w:val="006A7E55"/>
    <w:rsid w:val="006E328E"/>
    <w:rsid w:val="00705420"/>
    <w:rsid w:val="007712AA"/>
    <w:rsid w:val="007C3731"/>
    <w:rsid w:val="007C538F"/>
    <w:rsid w:val="007C7E59"/>
    <w:rsid w:val="007E47ED"/>
    <w:rsid w:val="007F3D35"/>
    <w:rsid w:val="00871843"/>
    <w:rsid w:val="008B055D"/>
    <w:rsid w:val="0092706A"/>
    <w:rsid w:val="00931EDB"/>
    <w:rsid w:val="0093730B"/>
    <w:rsid w:val="00970549"/>
    <w:rsid w:val="009858C7"/>
    <w:rsid w:val="009A25EE"/>
    <w:rsid w:val="009B1AD7"/>
    <w:rsid w:val="009C5E83"/>
    <w:rsid w:val="009C7A67"/>
    <w:rsid w:val="009D00F0"/>
    <w:rsid w:val="009E1643"/>
    <w:rsid w:val="009E6C11"/>
    <w:rsid w:val="00A13BFF"/>
    <w:rsid w:val="00A525BE"/>
    <w:rsid w:val="00A748EE"/>
    <w:rsid w:val="00A95156"/>
    <w:rsid w:val="00AB1D69"/>
    <w:rsid w:val="00B16A2C"/>
    <w:rsid w:val="00B203B1"/>
    <w:rsid w:val="00B30012"/>
    <w:rsid w:val="00B7258E"/>
    <w:rsid w:val="00BD69F9"/>
    <w:rsid w:val="00C12449"/>
    <w:rsid w:val="00C229AA"/>
    <w:rsid w:val="00C3003F"/>
    <w:rsid w:val="00C42A64"/>
    <w:rsid w:val="00C531BC"/>
    <w:rsid w:val="00C53C8E"/>
    <w:rsid w:val="00C53D6B"/>
    <w:rsid w:val="00C97C21"/>
    <w:rsid w:val="00CC21FB"/>
    <w:rsid w:val="00D14B98"/>
    <w:rsid w:val="00D1512E"/>
    <w:rsid w:val="00D468EC"/>
    <w:rsid w:val="00D54EFD"/>
    <w:rsid w:val="00D608DB"/>
    <w:rsid w:val="00D60F10"/>
    <w:rsid w:val="00DA1CBD"/>
    <w:rsid w:val="00DA4AEC"/>
    <w:rsid w:val="00DA6FA7"/>
    <w:rsid w:val="00DB1DCF"/>
    <w:rsid w:val="00DE6B5B"/>
    <w:rsid w:val="00E15340"/>
    <w:rsid w:val="00E24D76"/>
    <w:rsid w:val="00E37F44"/>
    <w:rsid w:val="00E74C4A"/>
    <w:rsid w:val="00E80E0E"/>
    <w:rsid w:val="00E9623E"/>
    <w:rsid w:val="00EA369B"/>
    <w:rsid w:val="00F03C22"/>
    <w:rsid w:val="00F66230"/>
    <w:rsid w:val="00FA4536"/>
    <w:rsid w:val="00FD5C28"/>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248E4A-DD4D-4A93-A0A8-7534704DC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CC9"/>
    <w:pPr>
      <w:spacing w:after="0" w:line="240" w:lineRule="auto"/>
    </w:pPr>
    <w:rPr>
      <w:rFonts w:ascii="Times New Roman" w:eastAsia="Times New Roman" w:hAnsi="Times New Roman" w:cs="Times New Roman"/>
      <w:sz w:val="24"/>
      <w:szCs w:val="24"/>
    </w:rPr>
  </w:style>
  <w:style w:type="paragraph" w:styleId="Heading1">
    <w:name w:val="heading 1"/>
    <w:aliases w:val="(Section),(Text),1,Chapter,head3"/>
    <w:basedOn w:val="Normal"/>
    <w:next w:val="Normal"/>
    <w:link w:val="Heading1Char"/>
    <w:qFormat/>
    <w:rsid w:val="004E7CC9"/>
    <w:pPr>
      <w:keepNext/>
      <w:spacing w:before="240" w:after="60"/>
      <w:outlineLvl w:val="0"/>
    </w:pPr>
    <w:rPr>
      <w:rFonts w:ascii="Cambria" w:hAnsi="Cambria"/>
      <w:b/>
      <w:bCs/>
      <w:kern w:val="32"/>
      <w:sz w:val="32"/>
      <w:szCs w:val="32"/>
    </w:rPr>
  </w:style>
  <w:style w:type="paragraph" w:styleId="Heading2">
    <w:name w:val="heading 2"/>
    <w:aliases w:val="Paranum"/>
    <w:basedOn w:val="Normal"/>
    <w:next w:val="Heading3"/>
    <w:link w:val="Heading2Char"/>
    <w:qFormat/>
    <w:rsid w:val="004E7CC9"/>
    <w:pPr>
      <w:keepNext/>
      <w:overflowPunct w:val="0"/>
      <w:autoSpaceDE w:val="0"/>
      <w:autoSpaceDN w:val="0"/>
      <w:adjustRightInd w:val="0"/>
      <w:spacing w:after="220"/>
      <w:textAlignment w:val="baseline"/>
      <w:outlineLvl w:val="1"/>
    </w:pPr>
    <w:rPr>
      <w:b/>
      <w:sz w:val="28"/>
      <w:szCs w:val="20"/>
      <w:lang w:val="en-GB"/>
    </w:rPr>
  </w:style>
  <w:style w:type="paragraph" w:styleId="Heading3">
    <w:name w:val="heading 3"/>
    <w:aliases w:val="Centered,(text),(Sub-Chapter),Heading 3 Char Char Char Char Char Char"/>
    <w:basedOn w:val="Normal"/>
    <w:next w:val="Text"/>
    <w:link w:val="Heading3Char"/>
    <w:qFormat/>
    <w:rsid w:val="004E7CC9"/>
    <w:pPr>
      <w:keepNext/>
      <w:overflowPunct w:val="0"/>
      <w:autoSpaceDE w:val="0"/>
      <w:autoSpaceDN w:val="0"/>
      <w:adjustRightInd w:val="0"/>
      <w:spacing w:after="220"/>
      <w:textAlignment w:val="baseline"/>
      <w:outlineLvl w:val="2"/>
    </w:pPr>
    <w:rPr>
      <w:b/>
      <w:szCs w:val="20"/>
      <w:lang w:val="en-GB"/>
    </w:rPr>
  </w:style>
  <w:style w:type="paragraph" w:styleId="Heading4">
    <w:name w:val="heading 4"/>
    <w:aliases w:val="Centred"/>
    <w:basedOn w:val="Normal"/>
    <w:next w:val="Text"/>
    <w:link w:val="Heading4Char"/>
    <w:qFormat/>
    <w:rsid w:val="004E7CC9"/>
    <w:pPr>
      <w:keepNext/>
      <w:overflowPunct w:val="0"/>
      <w:autoSpaceDE w:val="0"/>
      <w:autoSpaceDN w:val="0"/>
      <w:adjustRightInd w:val="0"/>
      <w:spacing w:after="220"/>
      <w:ind w:hanging="851"/>
      <w:textAlignment w:val="baseline"/>
      <w:outlineLvl w:val="3"/>
    </w:pPr>
    <w:rPr>
      <w:b/>
      <w:i/>
      <w:szCs w:val="20"/>
      <w:lang w:val="en-GB"/>
    </w:rPr>
  </w:style>
  <w:style w:type="paragraph" w:styleId="Heading5">
    <w:name w:val="heading 5"/>
    <w:aliases w:val="Side"/>
    <w:basedOn w:val="Normal"/>
    <w:link w:val="Heading5Char"/>
    <w:qFormat/>
    <w:rsid w:val="004E7CC9"/>
    <w:pPr>
      <w:overflowPunct w:val="0"/>
      <w:autoSpaceDE w:val="0"/>
      <w:autoSpaceDN w:val="0"/>
      <w:adjustRightInd w:val="0"/>
      <w:spacing w:before="130"/>
      <w:textAlignment w:val="baseline"/>
      <w:outlineLvl w:val="4"/>
    </w:pPr>
    <w:rPr>
      <w:sz w:val="22"/>
      <w:szCs w:val="20"/>
      <w:lang w:val="en-GB"/>
    </w:rPr>
  </w:style>
  <w:style w:type="paragraph" w:styleId="Heading6">
    <w:name w:val="heading 6"/>
    <w:basedOn w:val="Normal"/>
    <w:next w:val="Heading7"/>
    <w:link w:val="Heading6Char"/>
    <w:qFormat/>
    <w:rsid w:val="004E7CC9"/>
    <w:pPr>
      <w:overflowPunct w:val="0"/>
      <w:autoSpaceDE w:val="0"/>
      <w:autoSpaceDN w:val="0"/>
      <w:adjustRightInd w:val="0"/>
      <w:spacing w:before="240" w:after="60"/>
      <w:ind w:hanging="851"/>
      <w:textAlignment w:val="baseline"/>
      <w:outlineLvl w:val="5"/>
    </w:pPr>
    <w:rPr>
      <w:sz w:val="36"/>
      <w:szCs w:val="20"/>
      <w:lang w:val="en-GB"/>
    </w:rPr>
  </w:style>
  <w:style w:type="paragraph" w:styleId="Heading7">
    <w:name w:val="heading 7"/>
    <w:basedOn w:val="Normal"/>
    <w:next w:val="Normal"/>
    <w:link w:val="Heading7Char"/>
    <w:unhideWhenUsed/>
    <w:qFormat/>
    <w:rsid w:val="004E7CC9"/>
    <w:pPr>
      <w:spacing w:before="240" w:after="60"/>
      <w:outlineLvl w:val="6"/>
    </w:pPr>
    <w:rPr>
      <w:rFonts w:ascii="Calibri" w:hAnsi="Calibri"/>
    </w:rPr>
  </w:style>
  <w:style w:type="paragraph" w:styleId="Heading8">
    <w:name w:val="heading 8"/>
    <w:basedOn w:val="Normal"/>
    <w:next w:val="Normal"/>
    <w:link w:val="Heading8Char"/>
    <w:qFormat/>
    <w:rsid w:val="004E7CC9"/>
    <w:pPr>
      <w:overflowPunct w:val="0"/>
      <w:autoSpaceDE w:val="0"/>
      <w:autoSpaceDN w:val="0"/>
      <w:adjustRightInd w:val="0"/>
      <w:spacing w:before="240" w:after="60"/>
      <w:textAlignment w:val="baseline"/>
      <w:outlineLvl w:val="7"/>
    </w:pPr>
    <w:rPr>
      <w:sz w:val="22"/>
      <w:szCs w:val="20"/>
      <w:lang w:val="en-GB"/>
    </w:rPr>
  </w:style>
  <w:style w:type="paragraph" w:styleId="Heading9">
    <w:name w:val="heading 9"/>
    <w:basedOn w:val="Normal"/>
    <w:next w:val="Normal"/>
    <w:link w:val="Heading9Char"/>
    <w:qFormat/>
    <w:rsid w:val="004E7CC9"/>
    <w:pPr>
      <w:overflowPunct w:val="0"/>
      <w:autoSpaceDE w:val="0"/>
      <w:autoSpaceDN w:val="0"/>
      <w:adjustRightInd w:val="0"/>
      <w:spacing w:before="240" w:after="60"/>
      <w:textAlignment w:val="baseline"/>
      <w:outlineLvl w:val="8"/>
    </w:pPr>
    <w:rPr>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
    <w:basedOn w:val="DefaultParagraphFont"/>
    <w:link w:val="Heading1"/>
    <w:rsid w:val="004E7CC9"/>
    <w:rPr>
      <w:rFonts w:ascii="Cambria" w:eastAsia="Times New Roman" w:hAnsi="Cambria" w:cs="Times New Roman"/>
      <w:b/>
      <w:bCs/>
      <w:kern w:val="32"/>
      <w:sz w:val="32"/>
      <w:szCs w:val="32"/>
    </w:rPr>
  </w:style>
  <w:style w:type="character" w:customStyle="1" w:styleId="Heading2Char">
    <w:name w:val="Heading 2 Char"/>
    <w:aliases w:val="Paranum Char"/>
    <w:basedOn w:val="DefaultParagraphFont"/>
    <w:link w:val="Heading2"/>
    <w:rsid w:val="004E7CC9"/>
    <w:rPr>
      <w:rFonts w:ascii="Times New Roman" w:eastAsia="Times New Roman" w:hAnsi="Times New Roman" w:cs="Times New Roman"/>
      <w:b/>
      <w:sz w:val="28"/>
      <w:szCs w:val="20"/>
      <w:lang w:val="en-GB"/>
    </w:rPr>
  </w:style>
  <w:style w:type="character" w:customStyle="1" w:styleId="Heading3Char">
    <w:name w:val="Heading 3 Char"/>
    <w:aliases w:val="Centered Char,(text) Char,(Sub-Chapter) Char,Heading 3 Char Char Char Char Char Char Char1"/>
    <w:basedOn w:val="DefaultParagraphFont"/>
    <w:link w:val="Heading3"/>
    <w:rsid w:val="004E7CC9"/>
    <w:rPr>
      <w:rFonts w:ascii="Times New Roman" w:eastAsia="Times New Roman" w:hAnsi="Times New Roman" w:cs="Times New Roman"/>
      <w:b/>
      <w:sz w:val="24"/>
      <w:szCs w:val="20"/>
      <w:lang w:val="en-GB"/>
    </w:rPr>
  </w:style>
  <w:style w:type="character" w:customStyle="1" w:styleId="Heading4Char">
    <w:name w:val="Heading 4 Char"/>
    <w:aliases w:val="Centred Char"/>
    <w:basedOn w:val="DefaultParagraphFont"/>
    <w:link w:val="Heading4"/>
    <w:rsid w:val="004E7CC9"/>
    <w:rPr>
      <w:rFonts w:ascii="Times New Roman" w:eastAsia="Times New Roman" w:hAnsi="Times New Roman" w:cs="Times New Roman"/>
      <w:b/>
      <w:i/>
      <w:sz w:val="24"/>
      <w:szCs w:val="20"/>
      <w:lang w:val="en-GB"/>
    </w:rPr>
  </w:style>
  <w:style w:type="character" w:customStyle="1" w:styleId="Heading5Char">
    <w:name w:val="Heading 5 Char"/>
    <w:aliases w:val="Side Char"/>
    <w:basedOn w:val="DefaultParagraphFont"/>
    <w:link w:val="Heading5"/>
    <w:rsid w:val="004E7CC9"/>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4E7CC9"/>
    <w:rPr>
      <w:rFonts w:ascii="Times New Roman" w:eastAsia="Times New Roman" w:hAnsi="Times New Roman" w:cs="Times New Roman"/>
      <w:sz w:val="36"/>
      <w:szCs w:val="20"/>
      <w:lang w:val="en-GB"/>
    </w:rPr>
  </w:style>
  <w:style w:type="character" w:customStyle="1" w:styleId="Heading7Char">
    <w:name w:val="Heading 7 Char"/>
    <w:basedOn w:val="DefaultParagraphFont"/>
    <w:link w:val="Heading7"/>
    <w:rsid w:val="004E7CC9"/>
    <w:rPr>
      <w:rFonts w:ascii="Calibri" w:eastAsia="Times New Roman" w:hAnsi="Calibri" w:cs="Times New Roman"/>
      <w:sz w:val="24"/>
      <w:szCs w:val="24"/>
    </w:rPr>
  </w:style>
  <w:style w:type="character" w:customStyle="1" w:styleId="Heading8Char">
    <w:name w:val="Heading 8 Char"/>
    <w:basedOn w:val="DefaultParagraphFont"/>
    <w:link w:val="Heading8"/>
    <w:rsid w:val="004E7CC9"/>
    <w:rPr>
      <w:rFonts w:ascii="Times New Roman" w:eastAsia="Times New Roman" w:hAnsi="Times New Roman" w:cs="Times New Roman"/>
      <w:szCs w:val="20"/>
      <w:lang w:val="en-GB"/>
    </w:rPr>
  </w:style>
  <w:style w:type="character" w:customStyle="1" w:styleId="Heading9Char">
    <w:name w:val="Heading 9 Char"/>
    <w:basedOn w:val="DefaultParagraphFont"/>
    <w:link w:val="Heading9"/>
    <w:rsid w:val="004E7CC9"/>
    <w:rPr>
      <w:rFonts w:ascii="Times New Roman" w:eastAsia="Times New Roman" w:hAnsi="Times New Roman" w:cs="Times New Roman"/>
      <w:szCs w:val="20"/>
      <w:lang w:val="en-GB"/>
    </w:rPr>
  </w:style>
  <w:style w:type="paragraph" w:styleId="BalloonText">
    <w:name w:val="Balloon Text"/>
    <w:basedOn w:val="Normal"/>
    <w:link w:val="BalloonTextChar"/>
    <w:rsid w:val="004E7CC9"/>
    <w:rPr>
      <w:rFonts w:ascii="Tahoma" w:hAnsi="Tahoma"/>
      <w:sz w:val="16"/>
      <w:szCs w:val="16"/>
    </w:rPr>
  </w:style>
  <w:style w:type="character" w:customStyle="1" w:styleId="BalloonTextChar">
    <w:name w:val="Balloon Text Char"/>
    <w:basedOn w:val="DefaultParagraphFont"/>
    <w:link w:val="BalloonText"/>
    <w:rsid w:val="004E7CC9"/>
    <w:rPr>
      <w:rFonts w:ascii="Tahoma" w:eastAsia="Times New Roman" w:hAnsi="Tahoma" w:cs="Times New Roman"/>
      <w:sz w:val="16"/>
      <w:szCs w:val="16"/>
    </w:rPr>
  </w:style>
  <w:style w:type="paragraph" w:styleId="NormalWeb">
    <w:name w:val="Normal (Web)"/>
    <w:aliases w:val="webb,Обычный (веб) Знак Знак,Знак Знак,Знак Знак Знак Знак,Знак Знак1,Обычный (веб) Знак Знак Знак,Знак Знак Знак1 Знак Знак Знак Знак Знак,Знак1,Знак, webb,Char Char Char,Char Char Char Char"/>
    <w:basedOn w:val="Normal"/>
    <w:link w:val="NormalWebChar"/>
    <w:uiPriority w:val="99"/>
    <w:qFormat/>
    <w:rsid w:val="004E7CC9"/>
    <w:pPr>
      <w:spacing w:before="100" w:beforeAutospacing="1" w:after="100" w:afterAutospacing="1"/>
    </w:pPr>
  </w:style>
  <w:style w:type="character" w:styleId="Strong">
    <w:name w:val="Strong"/>
    <w:uiPriority w:val="22"/>
    <w:qFormat/>
    <w:rsid w:val="004E7CC9"/>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4E7CC9"/>
    <w:pPr>
      <w:jc w:val="both"/>
    </w:pPr>
    <w:rPr>
      <w:rFonts w:ascii="GHEA Grapalat" w:hAnsi="GHEA Grapalat"/>
      <w:i/>
      <w:sz w:val="16"/>
      <w:szCs w:val="20"/>
    </w:rPr>
  </w:style>
  <w:style w:type="character" w:customStyle="1" w:styleId="FootnoteTextChar">
    <w:name w:val="Footnote Text Char"/>
    <w:basedOn w:val="DefaultParagraphFont"/>
    <w:uiPriority w:val="99"/>
    <w:semiHidden/>
    <w:rsid w:val="004E7CC9"/>
    <w:rPr>
      <w:rFonts w:ascii="Times New Roman" w:eastAsia="Times New Roman" w:hAnsi="Times New Roman" w:cs="Times New Roman"/>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4E7CC9"/>
    <w:rPr>
      <w:rFonts w:ascii="GHEA Grapalat" w:eastAsia="Times New Roman" w:hAnsi="GHEA Grapalat" w:cs="Times New Roman"/>
      <w:i/>
      <w:sz w:val="16"/>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4E7CC9"/>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4E7CC9"/>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4E7CC9"/>
    <w:rPr>
      <w:rFonts w:ascii="GHEA Grapalat" w:eastAsia="Times New Roman" w:hAnsi="GHEA Grapalat" w:cs="Times New Roman"/>
      <w:b/>
      <w:bCs/>
      <w:spacing w:val="24"/>
      <w:kern w:val="28"/>
      <w:lang w:val="af-ZA"/>
    </w:rPr>
  </w:style>
  <w:style w:type="paragraph" w:styleId="Header">
    <w:name w:val="header"/>
    <w:basedOn w:val="Normal"/>
    <w:link w:val="HeaderChar"/>
    <w:uiPriority w:val="99"/>
    <w:rsid w:val="004E7CC9"/>
    <w:pPr>
      <w:tabs>
        <w:tab w:val="center" w:pos="4680"/>
        <w:tab w:val="right" w:pos="9360"/>
      </w:tabs>
    </w:pPr>
  </w:style>
  <w:style w:type="character" w:customStyle="1" w:styleId="HeaderChar">
    <w:name w:val="Header Char"/>
    <w:basedOn w:val="DefaultParagraphFont"/>
    <w:link w:val="Header"/>
    <w:uiPriority w:val="99"/>
    <w:rsid w:val="004E7CC9"/>
    <w:rPr>
      <w:rFonts w:ascii="Times New Roman" w:eastAsia="Times New Roman" w:hAnsi="Times New Roman" w:cs="Times New Roman"/>
      <w:sz w:val="24"/>
      <w:szCs w:val="24"/>
    </w:rPr>
  </w:style>
  <w:style w:type="paragraph" w:styleId="Footer">
    <w:name w:val="footer"/>
    <w:basedOn w:val="Normal"/>
    <w:link w:val="FooterChar"/>
    <w:uiPriority w:val="99"/>
    <w:rsid w:val="004E7CC9"/>
    <w:pPr>
      <w:tabs>
        <w:tab w:val="center" w:pos="4680"/>
        <w:tab w:val="right" w:pos="9360"/>
      </w:tabs>
    </w:pPr>
  </w:style>
  <w:style w:type="character" w:customStyle="1" w:styleId="FooterChar">
    <w:name w:val="Footer Char"/>
    <w:basedOn w:val="DefaultParagraphFont"/>
    <w:link w:val="Footer"/>
    <w:uiPriority w:val="99"/>
    <w:rsid w:val="004E7CC9"/>
    <w:rPr>
      <w:rFonts w:ascii="Times New Roman" w:eastAsia="Times New Roman" w:hAnsi="Times New Roman" w:cs="Times New Roman"/>
      <w:sz w:val="24"/>
      <w:szCs w:val="24"/>
    </w:rPr>
  </w:style>
  <w:style w:type="paragraph" w:customStyle="1" w:styleId="Text">
    <w:name w:val="Text"/>
    <w:basedOn w:val="Normal"/>
    <w:rsid w:val="004E7CC9"/>
    <w:pPr>
      <w:overflowPunct w:val="0"/>
      <w:autoSpaceDE w:val="0"/>
      <w:autoSpaceDN w:val="0"/>
      <w:adjustRightInd w:val="0"/>
      <w:spacing w:after="220"/>
      <w:jc w:val="both"/>
      <w:textAlignment w:val="baseline"/>
    </w:pPr>
    <w:rPr>
      <w:sz w:val="22"/>
      <w:szCs w:val="20"/>
      <w:lang w:val="en-GB"/>
    </w:rPr>
  </w:style>
  <w:style w:type="paragraph" w:styleId="ListBullet">
    <w:name w:val="List Bullet"/>
    <w:basedOn w:val="Normal"/>
    <w:autoRedefine/>
    <w:rsid w:val="004E7CC9"/>
    <w:pPr>
      <w:numPr>
        <w:numId w:val="3"/>
      </w:numPr>
      <w:overflowPunct w:val="0"/>
      <w:autoSpaceDE w:val="0"/>
      <w:autoSpaceDN w:val="0"/>
      <w:adjustRightInd w:val="0"/>
      <w:spacing w:before="130"/>
      <w:jc w:val="both"/>
      <w:textAlignment w:val="baseline"/>
    </w:pPr>
    <w:rPr>
      <w:sz w:val="22"/>
      <w:szCs w:val="20"/>
      <w:lang w:val="en-GB"/>
    </w:rPr>
  </w:style>
  <w:style w:type="paragraph" w:styleId="BodyText2">
    <w:name w:val="Body Text 2"/>
    <w:basedOn w:val="Normal"/>
    <w:link w:val="BodyText2Char"/>
    <w:rsid w:val="004E7CC9"/>
    <w:pPr>
      <w:spacing w:line="360" w:lineRule="auto"/>
      <w:jc w:val="center"/>
    </w:pPr>
    <w:rPr>
      <w:rFonts w:ascii="Times Armenian" w:hAnsi="Times Armenian"/>
      <w:b/>
      <w:bCs/>
      <w:sz w:val="32"/>
      <w:lang w:val="fr-FR"/>
    </w:rPr>
  </w:style>
  <w:style w:type="character" w:customStyle="1" w:styleId="BodyText2Char">
    <w:name w:val="Body Text 2 Char"/>
    <w:basedOn w:val="DefaultParagraphFont"/>
    <w:link w:val="BodyText2"/>
    <w:rsid w:val="004E7CC9"/>
    <w:rPr>
      <w:rFonts w:ascii="Times Armenian" w:eastAsia="Times New Roman" w:hAnsi="Times Armenian" w:cs="Times New Roman"/>
      <w:b/>
      <w:bCs/>
      <w:sz w:val="32"/>
      <w:szCs w:val="24"/>
      <w:lang w:val="fr-FR"/>
    </w:rPr>
  </w:style>
  <w:style w:type="paragraph" w:styleId="BodyText">
    <w:name w:val="Body Text"/>
    <w:aliases w:val="(Main Text),date,Body Text (Main text)"/>
    <w:basedOn w:val="Normal"/>
    <w:link w:val="BodyTextChar"/>
    <w:rsid w:val="004E7CC9"/>
    <w:pPr>
      <w:overflowPunct w:val="0"/>
      <w:autoSpaceDE w:val="0"/>
      <w:autoSpaceDN w:val="0"/>
      <w:adjustRightInd w:val="0"/>
      <w:spacing w:line="360" w:lineRule="auto"/>
      <w:jc w:val="center"/>
      <w:textAlignment w:val="baseline"/>
    </w:pPr>
    <w:rPr>
      <w:rFonts w:ascii="Times LatArm" w:hAnsi="Times LatArm"/>
      <w:b/>
      <w:bCs/>
      <w:sz w:val="40"/>
      <w:szCs w:val="20"/>
      <w:lang w:val="en-GB"/>
    </w:rPr>
  </w:style>
  <w:style w:type="character" w:customStyle="1" w:styleId="BodyTextChar">
    <w:name w:val="Body Text Char"/>
    <w:aliases w:val="(Main Text) Char,date Char,Body Text (Main text) Char"/>
    <w:basedOn w:val="DefaultParagraphFont"/>
    <w:link w:val="BodyText"/>
    <w:rsid w:val="004E7CC9"/>
    <w:rPr>
      <w:rFonts w:ascii="Times LatArm" w:eastAsia="Times New Roman" w:hAnsi="Times LatArm" w:cs="Times New Roman"/>
      <w:b/>
      <w:bCs/>
      <w:sz w:val="40"/>
      <w:szCs w:val="20"/>
      <w:lang w:val="en-GB"/>
    </w:rPr>
  </w:style>
  <w:style w:type="paragraph" w:styleId="BodyTextIndent3">
    <w:name w:val="Body Text Indent 3"/>
    <w:basedOn w:val="Normal"/>
    <w:link w:val="BodyTextIndent3Char"/>
    <w:rsid w:val="004E7CC9"/>
    <w:pPr>
      <w:overflowPunct w:val="0"/>
      <w:autoSpaceDE w:val="0"/>
      <w:autoSpaceDN w:val="0"/>
      <w:adjustRightInd w:val="0"/>
      <w:spacing w:line="360" w:lineRule="auto"/>
      <w:ind w:firstLine="567"/>
      <w:jc w:val="both"/>
      <w:textAlignment w:val="baseline"/>
    </w:pPr>
    <w:rPr>
      <w:rFonts w:ascii="Times Armenian" w:hAnsi="Times Armenian"/>
      <w:color w:val="993300"/>
      <w:sz w:val="22"/>
      <w:lang w:val="hy-AM"/>
    </w:rPr>
  </w:style>
  <w:style w:type="character" w:customStyle="1" w:styleId="BodyTextIndent3Char">
    <w:name w:val="Body Text Indent 3 Char"/>
    <w:basedOn w:val="DefaultParagraphFont"/>
    <w:link w:val="BodyTextIndent3"/>
    <w:rsid w:val="004E7CC9"/>
    <w:rPr>
      <w:rFonts w:ascii="Times Armenian" w:eastAsia="Times New Roman" w:hAnsi="Times Armenian" w:cs="Times New Roman"/>
      <w:color w:val="993300"/>
      <w:szCs w:val="24"/>
      <w:lang w:val="hy-AM"/>
    </w:rPr>
  </w:style>
  <w:style w:type="paragraph" w:styleId="BlockText">
    <w:name w:val="Block Text"/>
    <w:basedOn w:val="Normal"/>
    <w:rsid w:val="004E7CC9"/>
    <w:pPr>
      <w:spacing w:line="360" w:lineRule="auto"/>
      <w:ind w:left="800" w:right="800" w:firstLine="600"/>
      <w:jc w:val="both"/>
    </w:pPr>
    <w:rPr>
      <w:rFonts w:ascii="Times Armenian" w:hAnsi="Times Armenian"/>
      <w:sz w:val="22"/>
      <w:lang w:val="hy-AM"/>
    </w:rPr>
  </w:style>
  <w:style w:type="paragraph" w:styleId="PlainText">
    <w:name w:val="Plain Text"/>
    <w:basedOn w:val="Normal"/>
    <w:link w:val="PlainTextChar"/>
    <w:rsid w:val="004E7CC9"/>
    <w:rPr>
      <w:rFonts w:ascii="Courier New" w:hAnsi="Courier New"/>
      <w:sz w:val="20"/>
      <w:szCs w:val="20"/>
      <w:lang w:val="hy-AM"/>
    </w:rPr>
  </w:style>
  <w:style w:type="character" w:customStyle="1" w:styleId="PlainTextChar">
    <w:name w:val="Plain Text Char"/>
    <w:basedOn w:val="DefaultParagraphFont"/>
    <w:link w:val="PlainText"/>
    <w:rsid w:val="004E7CC9"/>
    <w:rPr>
      <w:rFonts w:ascii="Courier New" w:eastAsia="Times New Roman" w:hAnsi="Courier New" w:cs="Times New Roman"/>
      <w:sz w:val="20"/>
      <w:szCs w:val="20"/>
      <w:lang w:val="hy-AM"/>
    </w:rPr>
  </w:style>
  <w:style w:type="paragraph" w:styleId="BodyTextIndent">
    <w:name w:val="Body Text Indent"/>
    <w:basedOn w:val="Normal"/>
    <w:link w:val="BodyTextIndentChar"/>
    <w:rsid w:val="004E7CC9"/>
    <w:pPr>
      <w:overflowPunct w:val="0"/>
      <w:autoSpaceDE w:val="0"/>
      <w:autoSpaceDN w:val="0"/>
      <w:adjustRightInd w:val="0"/>
      <w:spacing w:line="360" w:lineRule="auto"/>
      <w:ind w:firstLine="567"/>
      <w:jc w:val="both"/>
      <w:textAlignment w:val="baseline"/>
    </w:pPr>
    <w:rPr>
      <w:rFonts w:ascii="Times LatArm" w:hAnsi="Times LatArm"/>
      <w:sz w:val="22"/>
      <w:szCs w:val="20"/>
      <w:lang w:val="en-GB"/>
    </w:rPr>
  </w:style>
  <w:style w:type="character" w:customStyle="1" w:styleId="BodyTextIndentChar">
    <w:name w:val="Body Text Indent Char"/>
    <w:basedOn w:val="DefaultParagraphFont"/>
    <w:link w:val="BodyTextIndent"/>
    <w:rsid w:val="004E7CC9"/>
    <w:rPr>
      <w:rFonts w:ascii="Times LatArm" w:eastAsia="Times New Roman" w:hAnsi="Times LatArm" w:cs="Times New Roman"/>
      <w:szCs w:val="20"/>
      <w:lang w:val="en-GB"/>
    </w:rPr>
  </w:style>
  <w:style w:type="paragraph" w:customStyle="1" w:styleId="Tabletext">
    <w:name w:val="Tabletext"/>
    <w:basedOn w:val="Normal"/>
    <w:rsid w:val="004E7CC9"/>
    <w:pPr>
      <w:overflowPunct w:val="0"/>
      <w:autoSpaceDE w:val="0"/>
      <w:autoSpaceDN w:val="0"/>
      <w:adjustRightInd w:val="0"/>
      <w:ind w:left="153" w:hanging="153"/>
      <w:textAlignment w:val="baseline"/>
    </w:pPr>
    <w:rPr>
      <w:sz w:val="18"/>
      <w:szCs w:val="20"/>
      <w:lang w:val="en-GB"/>
    </w:rPr>
  </w:style>
  <w:style w:type="paragraph" w:styleId="BodyTextIndent2">
    <w:name w:val="Body Text Indent 2"/>
    <w:basedOn w:val="Normal"/>
    <w:link w:val="BodyTextIndent2Char"/>
    <w:rsid w:val="004E7CC9"/>
    <w:pPr>
      <w:overflowPunct w:val="0"/>
      <w:autoSpaceDE w:val="0"/>
      <w:autoSpaceDN w:val="0"/>
      <w:adjustRightInd w:val="0"/>
      <w:spacing w:line="360" w:lineRule="auto"/>
      <w:ind w:firstLine="284"/>
      <w:jc w:val="both"/>
      <w:textAlignment w:val="baseline"/>
    </w:pPr>
    <w:rPr>
      <w:rFonts w:ascii="Times LatArm" w:hAnsi="Times LatArm"/>
      <w:sz w:val="22"/>
      <w:szCs w:val="20"/>
      <w:lang w:val="fr-FR"/>
    </w:rPr>
  </w:style>
  <w:style w:type="character" w:customStyle="1" w:styleId="BodyTextIndent2Char">
    <w:name w:val="Body Text Indent 2 Char"/>
    <w:basedOn w:val="DefaultParagraphFont"/>
    <w:link w:val="BodyTextIndent2"/>
    <w:rsid w:val="004E7CC9"/>
    <w:rPr>
      <w:rFonts w:ascii="Times LatArm" w:eastAsia="Times New Roman" w:hAnsi="Times LatArm" w:cs="Times New Roman"/>
      <w:szCs w:val="20"/>
      <w:lang w:val="fr-FR"/>
    </w:rPr>
  </w:style>
  <w:style w:type="paragraph" w:customStyle="1" w:styleId="Graphic">
    <w:name w:val="Graphic"/>
    <w:basedOn w:val="Text"/>
    <w:rsid w:val="004E7CC9"/>
    <w:pPr>
      <w:keepNext/>
      <w:spacing w:after="130"/>
      <w:jc w:val="center"/>
    </w:pPr>
  </w:style>
  <w:style w:type="character" w:customStyle="1" w:styleId="FooterChar1">
    <w:name w:val="Footer Char1"/>
    <w:locked/>
    <w:rsid w:val="004E7CC9"/>
    <w:rPr>
      <w:sz w:val="22"/>
      <w:lang w:val="en-GB" w:eastAsia="en-US" w:bidi="ar-SA"/>
    </w:rPr>
  </w:style>
  <w:style w:type="paragraph" w:customStyle="1" w:styleId="Bullet">
    <w:name w:val="Bullet"/>
    <w:aliases w:val="bl,Bullet L1,bl1"/>
    <w:basedOn w:val="Normal"/>
    <w:rsid w:val="004E7CC9"/>
    <w:pPr>
      <w:numPr>
        <w:numId w:val="2"/>
      </w:numPr>
      <w:overflowPunct w:val="0"/>
      <w:autoSpaceDE w:val="0"/>
      <w:autoSpaceDN w:val="0"/>
      <w:adjustRightInd w:val="0"/>
      <w:spacing w:after="130"/>
      <w:jc w:val="both"/>
      <w:textAlignment w:val="baseline"/>
    </w:pPr>
    <w:rPr>
      <w:sz w:val="22"/>
      <w:szCs w:val="20"/>
      <w:lang w:val="en-GB"/>
    </w:rPr>
  </w:style>
  <w:style w:type="paragraph" w:styleId="Caption">
    <w:name w:val="caption"/>
    <w:basedOn w:val="Normal"/>
    <w:next w:val="Graphic"/>
    <w:qFormat/>
    <w:rsid w:val="004E7CC9"/>
    <w:pPr>
      <w:keepNext/>
      <w:keepLines/>
      <w:overflowPunct w:val="0"/>
      <w:autoSpaceDE w:val="0"/>
      <w:autoSpaceDN w:val="0"/>
      <w:adjustRightInd w:val="0"/>
      <w:spacing w:before="130" w:after="130"/>
      <w:textAlignment w:val="baseline"/>
    </w:pPr>
    <w:rPr>
      <w:b/>
      <w:sz w:val="22"/>
      <w:szCs w:val="20"/>
      <w:lang w:val="en-GB"/>
    </w:rPr>
  </w:style>
  <w:style w:type="character" w:styleId="PageNumber">
    <w:name w:val="page number"/>
    <w:basedOn w:val="DefaultParagraphFont"/>
    <w:rsid w:val="004E7CC9"/>
  </w:style>
  <w:style w:type="paragraph" w:styleId="Title">
    <w:name w:val="Title"/>
    <w:basedOn w:val="Normal"/>
    <w:link w:val="TitleChar"/>
    <w:qFormat/>
    <w:rsid w:val="004E7CC9"/>
    <w:pPr>
      <w:spacing w:line="360" w:lineRule="auto"/>
      <w:jc w:val="center"/>
    </w:pPr>
    <w:rPr>
      <w:rFonts w:ascii="Times Armenian" w:hAnsi="Times Armenian"/>
      <w:b/>
      <w:bCs/>
      <w:sz w:val="22"/>
    </w:rPr>
  </w:style>
  <w:style w:type="character" w:customStyle="1" w:styleId="TitleChar">
    <w:name w:val="Title Char"/>
    <w:basedOn w:val="DefaultParagraphFont"/>
    <w:link w:val="Title"/>
    <w:rsid w:val="004E7CC9"/>
    <w:rPr>
      <w:rFonts w:ascii="Times Armenian" w:eastAsia="Times New Roman" w:hAnsi="Times Armenian" w:cs="Times New Roman"/>
      <w:b/>
      <w:bCs/>
      <w:szCs w:val="24"/>
    </w:rPr>
  </w:style>
  <w:style w:type="paragraph" w:styleId="ListBullet2">
    <w:name w:val="List Bullet 2"/>
    <w:basedOn w:val="Normal"/>
    <w:autoRedefine/>
    <w:rsid w:val="004E7CC9"/>
    <w:pPr>
      <w:numPr>
        <w:numId w:val="1"/>
      </w:numPr>
    </w:pPr>
    <w:rPr>
      <w:lang w:val="hy-AM"/>
    </w:rPr>
  </w:style>
  <w:style w:type="paragraph" w:styleId="ListContinue2">
    <w:name w:val="List Continue 2"/>
    <w:basedOn w:val="Normal"/>
    <w:rsid w:val="004E7CC9"/>
    <w:pPr>
      <w:spacing w:after="120"/>
      <w:ind w:left="720"/>
    </w:pPr>
    <w:rPr>
      <w:lang w:val="hy-AM"/>
    </w:rPr>
  </w:style>
  <w:style w:type="paragraph" w:customStyle="1" w:styleId="GlossaryHeader">
    <w:name w:val="Glossary Header"/>
    <w:next w:val="Normal"/>
    <w:rsid w:val="004E7CC9"/>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4E7CC9"/>
    <w:pPr>
      <w:jc w:val="center"/>
    </w:pPr>
    <w:rPr>
      <w:rFonts w:ascii="Times Armenian" w:hAnsi="Times Armenian"/>
      <w:sz w:val="19"/>
      <w:lang w:val="it-IT"/>
    </w:rPr>
  </w:style>
  <w:style w:type="character" w:customStyle="1" w:styleId="BodyText3Char">
    <w:name w:val="Body Text 3 Char"/>
    <w:basedOn w:val="DefaultParagraphFont"/>
    <w:link w:val="BodyText3"/>
    <w:rsid w:val="004E7CC9"/>
    <w:rPr>
      <w:rFonts w:ascii="Times Armenian" w:eastAsia="Times New Roman" w:hAnsi="Times Armenian" w:cs="Times New Roman"/>
      <w:sz w:val="19"/>
      <w:szCs w:val="24"/>
      <w:lang w:val="it-IT"/>
    </w:rPr>
  </w:style>
  <w:style w:type="paragraph" w:customStyle="1" w:styleId="CaptionSubtitle">
    <w:name w:val="Caption: Subtitle"/>
    <w:rsid w:val="004E7CC9"/>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4E7CC9"/>
    <w:pPr>
      <w:overflowPunct w:val="0"/>
      <w:autoSpaceDE w:val="0"/>
      <w:autoSpaceDN w:val="0"/>
      <w:adjustRightInd w:val="0"/>
      <w:textAlignment w:val="baseline"/>
    </w:pPr>
    <w:rPr>
      <w:sz w:val="20"/>
      <w:szCs w:val="20"/>
      <w:lang w:val="en-GB"/>
    </w:rPr>
  </w:style>
  <w:style w:type="character" w:customStyle="1" w:styleId="CommentTextChar">
    <w:name w:val="Comment Text Char"/>
    <w:basedOn w:val="DefaultParagraphFont"/>
    <w:rsid w:val="004E7CC9"/>
    <w:rPr>
      <w:rFonts w:ascii="Times New Roman" w:eastAsia="Times New Roman" w:hAnsi="Times New Roman" w:cs="Times New Roman"/>
      <w:sz w:val="20"/>
      <w:szCs w:val="20"/>
    </w:rPr>
  </w:style>
  <w:style w:type="paragraph" w:customStyle="1" w:styleId="KLegalHeading3">
    <w:name w:val="KLegal Heading 3"/>
    <w:basedOn w:val="Normal"/>
    <w:next w:val="Text"/>
    <w:rsid w:val="004E7CC9"/>
    <w:pPr>
      <w:keepNext/>
      <w:overflowPunct w:val="0"/>
      <w:autoSpaceDE w:val="0"/>
      <w:autoSpaceDN w:val="0"/>
      <w:adjustRightInd w:val="0"/>
      <w:spacing w:after="220"/>
      <w:ind w:left="1440" w:hanging="720"/>
      <w:jc w:val="both"/>
      <w:textAlignment w:val="baseline"/>
    </w:pPr>
    <w:rPr>
      <w:b/>
      <w:sz w:val="22"/>
      <w:szCs w:val="20"/>
      <w:lang w:val="en-GB"/>
    </w:rPr>
  </w:style>
  <w:style w:type="paragraph" w:customStyle="1" w:styleId="KLegalHeading4">
    <w:name w:val="KLegal Heading 4"/>
    <w:basedOn w:val="Normal"/>
    <w:next w:val="Text"/>
    <w:rsid w:val="004E7CC9"/>
    <w:pPr>
      <w:keepNext/>
      <w:overflowPunct w:val="0"/>
      <w:autoSpaceDE w:val="0"/>
      <w:autoSpaceDN w:val="0"/>
      <w:adjustRightInd w:val="0"/>
      <w:spacing w:after="220"/>
      <w:ind w:left="2160" w:hanging="720"/>
      <w:jc w:val="both"/>
      <w:textAlignment w:val="baseline"/>
    </w:pPr>
    <w:rPr>
      <w:b/>
      <w:i/>
      <w:sz w:val="22"/>
      <w:szCs w:val="20"/>
      <w:lang w:val="en-GB"/>
    </w:rPr>
  </w:style>
  <w:style w:type="paragraph" w:customStyle="1" w:styleId="KLegalHeading1">
    <w:name w:val="KLegal Heading 1"/>
    <w:basedOn w:val="Normal"/>
    <w:next w:val="KLegalHeading2"/>
    <w:rsid w:val="004E7CC9"/>
    <w:pPr>
      <w:keepNext/>
      <w:pageBreakBefore/>
      <w:overflowPunct w:val="0"/>
      <w:autoSpaceDE w:val="0"/>
      <w:autoSpaceDN w:val="0"/>
      <w:adjustRightInd w:val="0"/>
      <w:spacing w:after="440"/>
      <w:ind w:left="851" w:hanging="851"/>
      <w:jc w:val="both"/>
      <w:textAlignment w:val="baseline"/>
      <w:outlineLvl w:val="0"/>
    </w:pPr>
    <w:rPr>
      <w:b/>
      <w:sz w:val="32"/>
      <w:szCs w:val="20"/>
      <w:lang w:val="en-GB"/>
    </w:rPr>
  </w:style>
  <w:style w:type="paragraph" w:customStyle="1" w:styleId="KLegalHeading2">
    <w:name w:val="KLegal Heading 2"/>
    <w:basedOn w:val="Normal"/>
    <w:next w:val="KLegalHeading3"/>
    <w:rsid w:val="004E7CC9"/>
    <w:pPr>
      <w:keepNext/>
      <w:overflowPunct w:val="0"/>
      <w:autoSpaceDE w:val="0"/>
      <w:autoSpaceDN w:val="0"/>
      <w:adjustRightInd w:val="0"/>
      <w:spacing w:after="220"/>
      <w:ind w:left="851" w:hanging="851"/>
      <w:jc w:val="both"/>
      <w:textAlignment w:val="baseline"/>
      <w:outlineLvl w:val="1"/>
    </w:pPr>
    <w:rPr>
      <w:b/>
      <w:sz w:val="28"/>
      <w:szCs w:val="20"/>
      <w:lang w:val="en-GB"/>
    </w:rPr>
  </w:style>
  <w:style w:type="character" w:customStyle="1" w:styleId="Heading3CharCharCharCharCharCharChar">
    <w:name w:val="Heading 3 Char Char Char Char Char Char Char"/>
    <w:rsid w:val="004E7CC9"/>
    <w:rPr>
      <w:rFonts w:ascii="Times Armenian" w:hAnsi="Times Armenian"/>
      <w:b/>
      <w:bCs/>
      <w:sz w:val="24"/>
      <w:szCs w:val="24"/>
      <w:lang w:val="en-GB" w:eastAsia="en-US" w:bidi="ar-SA"/>
    </w:rPr>
  </w:style>
  <w:style w:type="character" w:styleId="Hyperlink">
    <w:name w:val="Hyperlink"/>
    <w:uiPriority w:val="99"/>
    <w:unhideWhenUsed/>
    <w:rsid w:val="004E7CC9"/>
    <w:rPr>
      <w:color w:val="0000FF"/>
      <w:u w:val="single"/>
    </w:rPr>
  </w:style>
  <w:style w:type="paragraph" w:customStyle="1" w:styleId="font5">
    <w:name w:val="font5"/>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6">
    <w:name w:val="font6"/>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font7">
    <w:name w:val="font7"/>
    <w:basedOn w:val="Normal"/>
    <w:rsid w:val="004E7CC9"/>
    <w:pPr>
      <w:spacing w:before="100" w:beforeAutospacing="1" w:after="100" w:afterAutospacing="1"/>
    </w:pPr>
    <w:rPr>
      <w:rFonts w:ascii="Times Armenian" w:hAnsi="Times Armenian"/>
      <w:color w:val="000000"/>
      <w:sz w:val="20"/>
      <w:szCs w:val="20"/>
      <w:lang w:val="hy-AM"/>
    </w:rPr>
  </w:style>
  <w:style w:type="paragraph" w:customStyle="1" w:styleId="font8">
    <w:name w:val="font8"/>
    <w:basedOn w:val="Normal"/>
    <w:rsid w:val="004E7CC9"/>
    <w:pPr>
      <w:spacing w:before="100" w:beforeAutospacing="1" w:after="100" w:afterAutospacing="1"/>
    </w:pPr>
    <w:rPr>
      <w:rFonts w:ascii="Times Armenian" w:hAnsi="Times Armenian"/>
      <w:color w:val="000000"/>
      <w:sz w:val="16"/>
      <w:szCs w:val="16"/>
      <w:lang w:val="hy-AM"/>
    </w:rPr>
  </w:style>
  <w:style w:type="paragraph" w:customStyle="1" w:styleId="font9">
    <w:name w:val="font9"/>
    <w:basedOn w:val="Normal"/>
    <w:rsid w:val="004E7CC9"/>
    <w:pPr>
      <w:spacing w:before="100" w:beforeAutospacing="1" w:after="100" w:afterAutospacing="1"/>
    </w:pPr>
    <w:rPr>
      <w:rFonts w:ascii="Times Armenian" w:hAnsi="Times Armenian"/>
      <w:color w:val="000000"/>
      <w:sz w:val="22"/>
      <w:szCs w:val="22"/>
      <w:lang w:val="hy-AM"/>
    </w:rPr>
  </w:style>
  <w:style w:type="paragraph" w:customStyle="1" w:styleId="font10">
    <w:name w:val="font10"/>
    <w:basedOn w:val="Normal"/>
    <w:rsid w:val="004E7CC9"/>
    <w:pPr>
      <w:spacing w:before="100" w:beforeAutospacing="1" w:after="100" w:afterAutospacing="1"/>
    </w:pPr>
    <w:rPr>
      <w:rFonts w:ascii="Times Armenian" w:hAnsi="Times Armenian"/>
      <w:b/>
      <w:bCs/>
      <w:color w:val="000000"/>
      <w:sz w:val="16"/>
      <w:szCs w:val="16"/>
      <w:lang w:val="hy-AM"/>
    </w:rPr>
  </w:style>
  <w:style w:type="paragraph" w:customStyle="1" w:styleId="xl65">
    <w:name w:val="xl65"/>
    <w:basedOn w:val="Normal"/>
    <w:rsid w:val="004E7CC9"/>
    <w:pPr>
      <w:spacing w:before="100" w:beforeAutospacing="1" w:after="100" w:afterAutospacing="1"/>
      <w:textAlignment w:val="center"/>
    </w:pPr>
    <w:rPr>
      <w:lang w:val="hy-AM"/>
    </w:rPr>
  </w:style>
  <w:style w:type="paragraph" w:customStyle="1" w:styleId="xl66">
    <w:name w:val="xl66"/>
    <w:basedOn w:val="Normal"/>
    <w:rsid w:val="004E7CC9"/>
    <w:pPr>
      <w:pBdr>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67">
    <w:name w:val="xl67"/>
    <w:basedOn w:val="Normal"/>
    <w:rsid w:val="004E7CC9"/>
    <w:pPr>
      <w:spacing w:before="100" w:beforeAutospacing="1" w:after="100" w:afterAutospacing="1"/>
      <w:jc w:val="center"/>
      <w:textAlignment w:val="center"/>
    </w:pPr>
    <w:rPr>
      <w:lang w:val="hy-AM"/>
    </w:rPr>
  </w:style>
  <w:style w:type="paragraph" w:customStyle="1" w:styleId="xl68">
    <w:name w:val="xl68"/>
    <w:basedOn w:val="Normal"/>
    <w:rsid w:val="004E7CC9"/>
    <w:pPr>
      <w:spacing w:before="100" w:beforeAutospacing="1" w:after="100" w:afterAutospacing="1"/>
      <w:jc w:val="right"/>
      <w:textAlignment w:val="top"/>
    </w:pPr>
    <w:rPr>
      <w:rFonts w:ascii="Times Armenian" w:hAnsi="Times Armenian"/>
      <w:sz w:val="18"/>
      <w:szCs w:val="18"/>
      <w:lang w:val="hy-AM"/>
    </w:rPr>
  </w:style>
  <w:style w:type="paragraph" w:customStyle="1" w:styleId="xl69">
    <w:name w:val="xl69"/>
    <w:basedOn w:val="Normal"/>
    <w:rsid w:val="004E7CC9"/>
    <w:pPr>
      <w:spacing w:before="100" w:beforeAutospacing="1" w:after="100" w:afterAutospacing="1"/>
      <w:jc w:val="both"/>
      <w:textAlignment w:val="top"/>
    </w:pPr>
    <w:rPr>
      <w:rFonts w:ascii="Times Armenian" w:hAnsi="Times Armenian"/>
      <w:sz w:val="18"/>
      <w:szCs w:val="18"/>
      <w:lang w:val="hy-AM"/>
    </w:rPr>
  </w:style>
  <w:style w:type="paragraph" w:customStyle="1" w:styleId="xl70">
    <w:name w:val="xl70"/>
    <w:basedOn w:val="Normal"/>
    <w:rsid w:val="004E7CC9"/>
    <w:pPr>
      <w:pBdr>
        <w:top w:val="double" w:sz="6"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1">
    <w:name w:val="xl71"/>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2">
    <w:name w:val="xl72"/>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3">
    <w:name w:val="xl73"/>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4">
    <w:name w:val="xl74"/>
    <w:basedOn w:val="Normal"/>
    <w:rsid w:val="004E7CC9"/>
    <w:pPr>
      <w:pBdr>
        <w:top w:val="double" w:sz="6" w:space="0" w:color="auto"/>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5">
    <w:name w:val="xl75"/>
    <w:basedOn w:val="Normal"/>
    <w:rsid w:val="004E7CC9"/>
    <w:pPr>
      <w:pBdr>
        <w:top w:val="double" w:sz="6"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6">
    <w:name w:val="xl76"/>
    <w:basedOn w:val="Normal"/>
    <w:rsid w:val="004E7CC9"/>
    <w:pPr>
      <w:pBdr>
        <w:top w:val="double" w:sz="6"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7">
    <w:name w:val="xl77"/>
    <w:basedOn w:val="Normal"/>
    <w:rsid w:val="004E7CC9"/>
    <w:pPr>
      <w:pBdr>
        <w:left w:val="double" w:sz="6"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8">
    <w:name w:val="xl78"/>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79">
    <w:name w:val="xl79"/>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0">
    <w:name w:val="xl80"/>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81">
    <w:name w:val="xl81"/>
    <w:basedOn w:val="Normal"/>
    <w:rsid w:val="004E7CC9"/>
    <w:pPr>
      <w:pBdr>
        <w:top w:val="double" w:sz="6" w:space="0" w:color="auto"/>
        <w:lef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2">
    <w:name w:val="xl82"/>
    <w:basedOn w:val="Normal"/>
    <w:rsid w:val="004E7CC9"/>
    <w:pPr>
      <w:pBdr>
        <w:top w:val="double" w:sz="6" w:space="0" w:color="auto"/>
        <w:right w:val="single" w:sz="8" w:space="0" w:color="auto"/>
      </w:pBdr>
      <w:spacing w:before="100" w:beforeAutospacing="1" w:after="100" w:afterAutospacing="1"/>
      <w:textAlignment w:val="center"/>
    </w:pPr>
    <w:rPr>
      <w:rFonts w:ascii="Times Armenian" w:hAnsi="Times Armenian"/>
      <w:b/>
      <w:bCs/>
      <w:sz w:val="16"/>
      <w:szCs w:val="16"/>
      <w:lang w:val="hy-AM"/>
    </w:rPr>
  </w:style>
  <w:style w:type="paragraph" w:customStyle="1" w:styleId="xl83">
    <w:name w:val="xl83"/>
    <w:basedOn w:val="Normal"/>
    <w:rsid w:val="004E7CC9"/>
    <w:pPr>
      <w:pBdr>
        <w:left w:val="single" w:sz="8" w:space="0" w:color="auto"/>
        <w:bottom w:val="double" w:sz="6"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4">
    <w:name w:val="xl84"/>
    <w:basedOn w:val="Normal"/>
    <w:rsid w:val="004E7CC9"/>
    <w:pPr>
      <w:pBdr>
        <w:bottom w:val="double" w:sz="6" w:space="0" w:color="auto"/>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5">
    <w:name w:val="xl85"/>
    <w:basedOn w:val="Normal"/>
    <w:rsid w:val="004E7CC9"/>
    <w:pPr>
      <w:pBdr>
        <w:top w:val="double" w:sz="6"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6">
    <w:name w:val="xl86"/>
    <w:basedOn w:val="Normal"/>
    <w:rsid w:val="004E7CC9"/>
    <w:pPr>
      <w:pBdr>
        <w:top w:val="double" w:sz="6"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87">
    <w:name w:val="xl87"/>
    <w:basedOn w:val="Normal"/>
    <w:rsid w:val="004E7CC9"/>
    <w:pPr>
      <w:pBdr>
        <w:lef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8">
    <w:name w:val="xl88"/>
    <w:basedOn w:val="Normal"/>
    <w:rsid w:val="004E7CC9"/>
    <w:pPr>
      <w:pBdr>
        <w:right w:val="single" w:sz="8" w:space="0" w:color="auto"/>
      </w:pBdr>
      <w:spacing w:before="100" w:beforeAutospacing="1" w:after="100" w:afterAutospacing="1"/>
      <w:textAlignment w:val="center"/>
    </w:pPr>
    <w:rPr>
      <w:rFonts w:ascii="Times Armenian" w:hAnsi="Times Armenian"/>
      <w:color w:val="FF0000"/>
      <w:sz w:val="16"/>
      <w:szCs w:val="16"/>
      <w:lang w:val="hy-AM"/>
    </w:rPr>
  </w:style>
  <w:style w:type="paragraph" w:customStyle="1" w:styleId="xl89">
    <w:name w:val="xl89"/>
    <w:basedOn w:val="Normal"/>
    <w:rsid w:val="004E7CC9"/>
    <w:pPr>
      <w:pBdr>
        <w:left w:val="single" w:sz="8" w:space="0" w:color="auto"/>
        <w:bottom w:val="double" w:sz="6"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0">
    <w:name w:val="xl90"/>
    <w:basedOn w:val="Normal"/>
    <w:rsid w:val="004E7CC9"/>
    <w:pPr>
      <w:pBdr>
        <w:bottom w:val="double" w:sz="6"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1">
    <w:name w:val="xl91"/>
    <w:basedOn w:val="Normal"/>
    <w:rsid w:val="004E7CC9"/>
    <w:pPr>
      <w:pBdr>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92">
    <w:name w:val="xl92"/>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3">
    <w:name w:val="xl93"/>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94">
    <w:name w:val="xl94"/>
    <w:basedOn w:val="Normal"/>
    <w:rsid w:val="004E7CC9"/>
    <w:pPr>
      <w:pBdr>
        <w:top w:val="single" w:sz="8" w:space="0" w:color="auto"/>
        <w:lef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5">
    <w:name w:val="xl95"/>
    <w:basedOn w:val="Normal"/>
    <w:rsid w:val="004E7CC9"/>
    <w:pPr>
      <w:pBdr>
        <w:top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6">
    <w:name w:val="xl96"/>
    <w:basedOn w:val="Normal"/>
    <w:rsid w:val="004E7CC9"/>
    <w:pPr>
      <w:pBdr>
        <w:lef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7">
    <w:name w:val="xl97"/>
    <w:basedOn w:val="Normal"/>
    <w:rsid w:val="004E7CC9"/>
    <w:pPr>
      <w:pBdr>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98">
    <w:name w:val="xl98"/>
    <w:basedOn w:val="Normal"/>
    <w:rsid w:val="004E7CC9"/>
    <w:pPr>
      <w:pBdr>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99">
    <w:name w:val="xl99"/>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00">
    <w:name w:val="xl100"/>
    <w:basedOn w:val="Normal"/>
    <w:rsid w:val="004E7CC9"/>
    <w:pPr>
      <w:pBdr>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1">
    <w:name w:val="xl101"/>
    <w:basedOn w:val="Normal"/>
    <w:rsid w:val="004E7CC9"/>
    <w:pPr>
      <w:pBdr>
        <w:lef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2">
    <w:name w:val="xl102"/>
    <w:basedOn w:val="Normal"/>
    <w:rsid w:val="004E7CC9"/>
    <w:pPr>
      <w:pBdr>
        <w:right w:val="single" w:sz="8" w:space="0" w:color="auto"/>
      </w:pBdr>
      <w:spacing w:before="100" w:beforeAutospacing="1" w:after="100" w:afterAutospacing="1"/>
      <w:jc w:val="both"/>
      <w:textAlignment w:val="center"/>
    </w:pPr>
    <w:rPr>
      <w:rFonts w:ascii="Times Armenian" w:hAnsi="Times Armenian"/>
      <w:color w:val="FF0000"/>
      <w:sz w:val="16"/>
      <w:szCs w:val="16"/>
      <w:lang w:val="hy-AM"/>
    </w:rPr>
  </w:style>
  <w:style w:type="paragraph" w:customStyle="1" w:styleId="xl103">
    <w:name w:val="xl103"/>
    <w:basedOn w:val="Normal"/>
    <w:rsid w:val="004E7CC9"/>
    <w:pPr>
      <w:pBdr>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04">
    <w:name w:val="xl104"/>
    <w:basedOn w:val="Normal"/>
    <w:rsid w:val="004E7CC9"/>
    <w:pPr>
      <w:spacing w:before="100" w:beforeAutospacing="1" w:after="100" w:afterAutospacing="1"/>
      <w:textAlignment w:val="center"/>
    </w:pPr>
    <w:rPr>
      <w:rFonts w:ascii="Calibri" w:hAnsi="Calibri"/>
      <w:lang w:val="hy-AM"/>
    </w:rPr>
  </w:style>
  <w:style w:type="paragraph" w:customStyle="1" w:styleId="xl105">
    <w:name w:val="xl105"/>
    <w:basedOn w:val="Normal"/>
    <w:rsid w:val="004E7CC9"/>
    <w:pPr>
      <w:pBdr>
        <w:top w:val="single" w:sz="8" w:space="0" w:color="auto"/>
        <w:left w:val="single" w:sz="8" w:space="0" w:color="auto"/>
        <w:bottom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6">
    <w:name w:val="xl106"/>
    <w:basedOn w:val="Normal"/>
    <w:rsid w:val="004E7CC9"/>
    <w:pPr>
      <w:pBdr>
        <w:top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7">
    <w:name w:val="xl107"/>
    <w:basedOn w:val="Normal"/>
    <w:rsid w:val="004E7CC9"/>
    <w:pPr>
      <w:pBdr>
        <w:top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08">
    <w:name w:val="xl108"/>
    <w:basedOn w:val="Normal"/>
    <w:rsid w:val="004E7CC9"/>
    <w:pPr>
      <w:pBdr>
        <w:top w:val="double" w:sz="6"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09">
    <w:name w:val="xl109"/>
    <w:basedOn w:val="Normal"/>
    <w:rsid w:val="004E7CC9"/>
    <w:pPr>
      <w:pBdr>
        <w:top w:val="double" w:sz="6"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0">
    <w:name w:val="xl110"/>
    <w:basedOn w:val="Normal"/>
    <w:rsid w:val="004E7CC9"/>
    <w:pPr>
      <w:pBdr>
        <w:top w:val="double" w:sz="6"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1">
    <w:name w:val="xl111"/>
    <w:basedOn w:val="Normal"/>
    <w:rsid w:val="004E7CC9"/>
    <w:pPr>
      <w:pBdr>
        <w:top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2">
    <w:name w:val="xl112"/>
    <w:basedOn w:val="Normal"/>
    <w:rsid w:val="004E7CC9"/>
    <w:pPr>
      <w:pBdr>
        <w:top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3">
    <w:name w:val="xl113"/>
    <w:basedOn w:val="Normal"/>
    <w:rsid w:val="004E7CC9"/>
    <w:pPr>
      <w:pBdr>
        <w:left w:val="single" w:sz="8" w:space="0" w:color="auto"/>
        <w:bottom w:val="double" w:sz="6"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4">
    <w:name w:val="xl114"/>
    <w:basedOn w:val="Normal"/>
    <w:rsid w:val="004E7CC9"/>
    <w:pPr>
      <w:pBdr>
        <w:left w:val="single" w:sz="8" w:space="0" w:color="auto"/>
        <w:bottom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5">
    <w:name w:val="xl115"/>
    <w:basedOn w:val="Normal"/>
    <w:rsid w:val="004E7CC9"/>
    <w:pPr>
      <w:pBdr>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16">
    <w:name w:val="xl116"/>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7">
    <w:name w:val="xl117"/>
    <w:basedOn w:val="Normal"/>
    <w:rsid w:val="004E7CC9"/>
    <w:pPr>
      <w:pBdr>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8">
    <w:name w:val="xl118"/>
    <w:basedOn w:val="Normal"/>
    <w:rsid w:val="004E7CC9"/>
    <w:pPr>
      <w:pBdr>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19">
    <w:name w:val="xl119"/>
    <w:basedOn w:val="Normal"/>
    <w:rsid w:val="004E7CC9"/>
    <w:pPr>
      <w:pBdr>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0">
    <w:name w:val="xl120"/>
    <w:basedOn w:val="Normal"/>
    <w:rsid w:val="004E7CC9"/>
    <w:pPr>
      <w:pBdr>
        <w:left w:val="double" w:sz="6"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1">
    <w:name w:val="xl121"/>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2">
    <w:name w:val="xl122"/>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3">
    <w:name w:val="xl123"/>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4">
    <w:name w:val="xl124"/>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5">
    <w:name w:val="xl125"/>
    <w:basedOn w:val="Normal"/>
    <w:rsid w:val="004E7CC9"/>
    <w:pPr>
      <w:pBdr>
        <w:top w:val="single" w:sz="8" w:space="0" w:color="auto"/>
        <w:left w:val="double" w:sz="6"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26">
    <w:name w:val="xl126"/>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27">
    <w:name w:val="xl127"/>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8">
    <w:name w:val="xl128"/>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29">
    <w:name w:val="xl129"/>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0">
    <w:name w:val="xl130"/>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31">
    <w:name w:val="xl13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32">
    <w:name w:val="xl132"/>
    <w:basedOn w:val="Normal"/>
    <w:rsid w:val="004E7CC9"/>
    <w:pPr>
      <w:pBdr>
        <w:top w:val="single" w:sz="8" w:space="0" w:color="auto"/>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3">
    <w:name w:val="xl133"/>
    <w:basedOn w:val="Normal"/>
    <w:rsid w:val="004E7CC9"/>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4">
    <w:name w:val="xl134"/>
    <w:basedOn w:val="Normal"/>
    <w:rsid w:val="004E7CC9"/>
    <w:pPr>
      <w:pBdr>
        <w:top w:val="single" w:sz="8" w:space="0" w:color="auto"/>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5">
    <w:name w:val="xl135"/>
    <w:basedOn w:val="Normal"/>
    <w:rsid w:val="004E7CC9"/>
    <w:pPr>
      <w:pBdr>
        <w:top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6">
    <w:name w:val="xl136"/>
    <w:basedOn w:val="Normal"/>
    <w:rsid w:val="004E7CC9"/>
    <w:pPr>
      <w:pBdr>
        <w:top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7">
    <w:name w:val="xl137"/>
    <w:basedOn w:val="Normal"/>
    <w:rsid w:val="004E7CC9"/>
    <w:pPr>
      <w:pBdr>
        <w:left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38">
    <w:name w:val="xl138"/>
    <w:basedOn w:val="Normal"/>
    <w:rsid w:val="004E7CC9"/>
    <w:pPr>
      <w:pBdr>
        <w:left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39">
    <w:name w:val="xl139"/>
    <w:basedOn w:val="Normal"/>
    <w:rsid w:val="004E7CC9"/>
    <w:pPr>
      <w:pBdr>
        <w:lef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0">
    <w:name w:val="xl140"/>
    <w:basedOn w:val="Normal"/>
    <w:rsid w:val="004E7CC9"/>
    <w:pPr>
      <w:pBdr>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1">
    <w:name w:val="xl141"/>
    <w:basedOn w:val="Normal"/>
    <w:rsid w:val="004E7CC9"/>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Armenian" w:hAnsi="Times Armenian"/>
      <w:sz w:val="16"/>
      <w:szCs w:val="16"/>
      <w:lang w:val="hy-AM"/>
    </w:rPr>
  </w:style>
  <w:style w:type="paragraph" w:customStyle="1" w:styleId="xl142">
    <w:name w:val="xl142"/>
    <w:basedOn w:val="Normal"/>
    <w:rsid w:val="004E7C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3">
    <w:name w:val="xl143"/>
    <w:basedOn w:val="Normal"/>
    <w:rsid w:val="004E7CC9"/>
    <w:pPr>
      <w:pBdr>
        <w:left w:val="single" w:sz="8" w:space="0" w:color="auto"/>
        <w:bottom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4">
    <w:name w:val="xl144"/>
    <w:basedOn w:val="Normal"/>
    <w:rsid w:val="004E7CC9"/>
    <w:pPr>
      <w:pBdr>
        <w:bottom w:val="single" w:sz="8" w:space="0" w:color="auto"/>
        <w:right w:val="single" w:sz="8"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5">
    <w:name w:val="xl145"/>
    <w:basedOn w:val="Normal"/>
    <w:rsid w:val="004E7CC9"/>
    <w:pPr>
      <w:pBdr>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6">
    <w:name w:val="xl146"/>
    <w:basedOn w:val="Normal"/>
    <w:rsid w:val="004E7CC9"/>
    <w:pPr>
      <w:pBdr>
        <w:left w:val="single" w:sz="8" w:space="0" w:color="auto"/>
        <w:bottom w:val="single" w:sz="8"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47">
    <w:name w:val="xl147"/>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8">
    <w:name w:val="xl148"/>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49">
    <w:name w:val="xl149"/>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0">
    <w:name w:val="xl150"/>
    <w:basedOn w:val="Normal"/>
    <w:rsid w:val="004E7CC9"/>
    <w:pPr>
      <w:pBdr>
        <w:top w:val="double" w:sz="6"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1">
    <w:name w:val="xl151"/>
    <w:basedOn w:val="Normal"/>
    <w:rsid w:val="004E7CC9"/>
    <w:pPr>
      <w:pBdr>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2">
    <w:name w:val="xl152"/>
    <w:basedOn w:val="Normal"/>
    <w:rsid w:val="004E7CC9"/>
    <w:pPr>
      <w:pBdr>
        <w:left w:val="single" w:sz="8" w:space="0" w:color="auto"/>
        <w:bottom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3">
    <w:name w:val="xl153"/>
    <w:basedOn w:val="Normal"/>
    <w:rsid w:val="004E7CC9"/>
    <w:pPr>
      <w:pBdr>
        <w:top w:val="single" w:sz="8" w:space="0" w:color="auto"/>
        <w:left w:val="single" w:sz="8"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4">
    <w:name w:val="xl154"/>
    <w:basedOn w:val="Normal"/>
    <w:rsid w:val="004E7CC9"/>
    <w:pPr>
      <w:spacing w:before="100" w:beforeAutospacing="1" w:after="100" w:afterAutospacing="1"/>
      <w:jc w:val="center"/>
      <w:textAlignment w:val="center"/>
    </w:pPr>
    <w:rPr>
      <w:rFonts w:ascii="Calibri" w:hAnsi="Calibri"/>
      <w:lang w:val="hy-AM"/>
    </w:rPr>
  </w:style>
  <w:style w:type="paragraph" w:customStyle="1" w:styleId="xl155">
    <w:name w:val="xl155"/>
    <w:basedOn w:val="Normal"/>
    <w:rsid w:val="004E7CC9"/>
    <w:pPr>
      <w:spacing w:before="100" w:beforeAutospacing="1" w:after="100" w:afterAutospacing="1"/>
      <w:textAlignment w:val="center"/>
    </w:pPr>
    <w:rPr>
      <w:rFonts w:ascii="Times Armenian" w:hAnsi="Times Armenian"/>
      <w:b/>
      <w:bCs/>
      <w:sz w:val="18"/>
      <w:szCs w:val="18"/>
      <w:lang w:val="hy-AM"/>
    </w:rPr>
  </w:style>
  <w:style w:type="paragraph" w:customStyle="1" w:styleId="xl156">
    <w:name w:val="xl156"/>
    <w:basedOn w:val="Normal"/>
    <w:rsid w:val="004E7CC9"/>
    <w:pPr>
      <w:pBdr>
        <w:top w:val="single" w:sz="8" w:space="0" w:color="auto"/>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16"/>
      <w:szCs w:val="16"/>
      <w:lang w:val="hy-AM"/>
    </w:rPr>
  </w:style>
  <w:style w:type="paragraph" w:customStyle="1" w:styleId="xl157">
    <w:name w:val="xl157"/>
    <w:basedOn w:val="Normal"/>
    <w:rsid w:val="004E7CC9"/>
    <w:pPr>
      <w:pBdr>
        <w:left w:val="single" w:sz="8"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b/>
      <w:bCs/>
      <w:sz w:val="16"/>
      <w:szCs w:val="16"/>
      <w:lang w:val="hy-AM"/>
    </w:rPr>
  </w:style>
  <w:style w:type="paragraph" w:customStyle="1" w:styleId="xl158">
    <w:name w:val="xl158"/>
    <w:basedOn w:val="Normal"/>
    <w:rsid w:val="004E7CC9"/>
    <w:pPr>
      <w:pBdr>
        <w:top w:val="double" w:sz="6"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59">
    <w:name w:val="xl159"/>
    <w:basedOn w:val="Normal"/>
    <w:rsid w:val="004E7CC9"/>
    <w:pPr>
      <w:pBdr>
        <w:left w:val="single" w:sz="8" w:space="0" w:color="auto"/>
        <w:bottom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0">
    <w:name w:val="xl160"/>
    <w:basedOn w:val="Normal"/>
    <w:rsid w:val="004E7CC9"/>
    <w:pPr>
      <w:pBdr>
        <w:top w:val="single" w:sz="8" w:space="0" w:color="auto"/>
        <w:left w:val="single" w:sz="8" w:space="0" w:color="auto"/>
        <w:right w:val="double" w:sz="6" w:space="0" w:color="auto"/>
      </w:pBdr>
      <w:spacing w:before="100" w:beforeAutospacing="1" w:after="100" w:afterAutospacing="1"/>
      <w:jc w:val="both"/>
      <w:textAlignment w:val="center"/>
    </w:pPr>
    <w:rPr>
      <w:rFonts w:ascii="Times Armenian" w:hAnsi="Times Armenian"/>
      <w:b/>
      <w:bCs/>
      <w:sz w:val="16"/>
      <w:szCs w:val="16"/>
      <w:lang w:val="hy-AM"/>
    </w:rPr>
  </w:style>
  <w:style w:type="paragraph" w:customStyle="1" w:styleId="xl161">
    <w:name w:val="xl161"/>
    <w:basedOn w:val="Normal"/>
    <w:rsid w:val="004E7CC9"/>
    <w:pPr>
      <w:spacing w:before="100" w:beforeAutospacing="1" w:after="100" w:afterAutospacing="1"/>
      <w:textAlignment w:val="center"/>
    </w:pPr>
    <w:rPr>
      <w:rFonts w:ascii="Times Armenian" w:hAnsi="Times Armenian"/>
      <w:b/>
      <w:bCs/>
      <w:sz w:val="18"/>
      <w:szCs w:val="18"/>
      <w:u w:val="single"/>
      <w:lang w:val="hy-AM"/>
    </w:rPr>
  </w:style>
  <w:style w:type="character" w:styleId="FollowedHyperlink">
    <w:name w:val="FollowedHyperlink"/>
    <w:rsid w:val="004E7CC9"/>
    <w:rPr>
      <w:color w:val="800080"/>
      <w:u w:val="single"/>
    </w:rPr>
  </w:style>
  <w:style w:type="paragraph" w:styleId="Subtitle">
    <w:name w:val="Subtitle"/>
    <w:basedOn w:val="Normal"/>
    <w:link w:val="SubtitleChar"/>
    <w:qFormat/>
    <w:rsid w:val="004E7CC9"/>
    <w:pPr>
      <w:jc w:val="center"/>
    </w:pPr>
    <w:rPr>
      <w:rFonts w:ascii="Times LatArm" w:hAnsi="Times LatArm"/>
      <w:b/>
      <w:bCs/>
      <w:lang w:val="hy-AM"/>
    </w:rPr>
  </w:style>
  <w:style w:type="character" w:customStyle="1" w:styleId="SubtitleChar">
    <w:name w:val="Subtitle Char"/>
    <w:basedOn w:val="DefaultParagraphFont"/>
    <w:link w:val="Subtitle"/>
    <w:rsid w:val="004E7CC9"/>
    <w:rPr>
      <w:rFonts w:ascii="Times LatArm" w:eastAsia="Times New Roman" w:hAnsi="Times LatArm" w:cs="Times New Roman"/>
      <w:b/>
      <w:bCs/>
      <w:sz w:val="24"/>
      <w:szCs w:val="24"/>
      <w:lang w:val="hy-AM"/>
    </w:rPr>
  </w:style>
  <w:style w:type="paragraph" w:customStyle="1" w:styleId="xl24">
    <w:name w:val="xl24"/>
    <w:basedOn w:val="Normal"/>
    <w:rsid w:val="004E7CC9"/>
    <w:pP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5">
    <w:name w:val="xl25"/>
    <w:basedOn w:val="Normal"/>
    <w:rsid w:val="004E7CC9"/>
    <w:pP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6">
    <w:name w:val="xl26"/>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27">
    <w:name w:val="xl27"/>
    <w:basedOn w:val="Normal"/>
    <w:rsid w:val="004E7CC9"/>
    <w:pPr>
      <w:pBdr>
        <w:bottom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8">
    <w:name w:val="xl28"/>
    <w:basedOn w:val="Normal"/>
    <w:rsid w:val="004E7CC9"/>
    <w:pPr>
      <w:pBdr>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sz w:val="22"/>
      <w:szCs w:val="22"/>
      <w:lang w:val="hy-AM"/>
    </w:rPr>
  </w:style>
  <w:style w:type="paragraph" w:customStyle="1" w:styleId="xl29">
    <w:name w:val="xl29"/>
    <w:basedOn w:val="Normal"/>
    <w:rsid w:val="004E7CC9"/>
    <w:pPr>
      <w:pBdr>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sz w:val="22"/>
      <w:szCs w:val="22"/>
      <w:lang w:val="hy-AM"/>
    </w:rPr>
  </w:style>
  <w:style w:type="paragraph" w:customStyle="1" w:styleId="xl30">
    <w:name w:val="xl30"/>
    <w:basedOn w:val="Normal"/>
    <w:rsid w:val="004E7CC9"/>
    <w:pPr>
      <w:pBdr>
        <w:bottom w:val="single" w:sz="4" w:space="0" w:color="auto"/>
      </w:pBdr>
      <w:spacing w:before="100" w:beforeAutospacing="1" w:after="100" w:afterAutospacing="1"/>
      <w:jc w:val="center"/>
      <w:textAlignment w:val="top"/>
    </w:pPr>
    <w:rPr>
      <w:rFonts w:ascii="Times Armenian" w:eastAsia="Arial Unicode MS" w:hAnsi="Times Armenian" w:cs="Arial Unicode MS"/>
      <w:b/>
      <w:bCs/>
      <w:sz w:val="22"/>
      <w:szCs w:val="22"/>
      <w:lang w:val="hy-AM"/>
    </w:rPr>
  </w:style>
  <w:style w:type="paragraph" w:customStyle="1" w:styleId="xl31">
    <w:name w:val="xl31"/>
    <w:basedOn w:val="Normal"/>
    <w:rsid w:val="004E7CC9"/>
    <w:pPr>
      <w:pBdr>
        <w:left w:val="single" w:sz="4" w:space="0" w:color="auto"/>
        <w:bottom w:val="single" w:sz="4" w:space="0" w:color="auto"/>
      </w:pBdr>
      <w:spacing w:before="100" w:beforeAutospacing="1" w:after="100" w:afterAutospacing="1"/>
      <w:jc w:val="center"/>
      <w:textAlignment w:val="top"/>
    </w:pPr>
    <w:rPr>
      <w:rFonts w:ascii="Times Armenian" w:eastAsia="Arial Unicode MS" w:hAnsi="Times Armenian" w:cs="Arial Unicode MS"/>
      <w:b/>
      <w:bCs/>
      <w:lang w:val="hy-AM"/>
    </w:rPr>
  </w:style>
  <w:style w:type="paragraph" w:customStyle="1" w:styleId="xl32">
    <w:name w:val="xl32"/>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3">
    <w:name w:val="xl33"/>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34">
    <w:name w:val="xl34"/>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5">
    <w:name w:val="xl35"/>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b/>
      <w:bCs/>
      <w:lang w:val="hy-AM"/>
    </w:rPr>
  </w:style>
  <w:style w:type="paragraph" w:customStyle="1" w:styleId="xl36">
    <w:name w:val="xl36"/>
    <w:basedOn w:val="Normal"/>
    <w:rsid w:val="004E7CC9"/>
    <w:pPr>
      <w:pBdr>
        <w:top w:val="single" w:sz="4" w:space="0" w:color="auto"/>
        <w:left w:val="single" w:sz="4" w:space="0" w:color="auto"/>
        <w:bottom w:val="single" w:sz="4" w:space="0" w:color="auto"/>
      </w:pBdr>
      <w:spacing w:before="100" w:beforeAutospacing="1" w:after="100" w:afterAutospacing="1"/>
      <w:textAlignment w:val="top"/>
    </w:pPr>
    <w:rPr>
      <w:rFonts w:ascii="Times Armenian" w:eastAsia="Arial Unicode MS" w:hAnsi="Times Armenian" w:cs="Arial Unicode MS"/>
      <w:lang w:val="hy-AM"/>
    </w:rPr>
  </w:style>
  <w:style w:type="paragraph" w:customStyle="1" w:styleId="xl23">
    <w:name w:val="xl23"/>
    <w:basedOn w:val="Normal"/>
    <w:rsid w:val="004E7CC9"/>
    <w:pPr>
      <w:spacing w:before="100" w:beforeAutospacing="1" w:after="100" w:afterAutospacing="1"/>
      <w:jc w:val="center"/>
      <w:textAlignment w:val="center"/>
    </w:pPr>
    <w:rPr>
      <w:rFonts w:ascii="Times Armenian" w:hAnsi="Times Armenian"/>
      <w:lang w:val="hy-AM"/>
    </w:rPr>
  </w:style>
  <w:style w:type="paragraph" w:customStyle="1" w:styleId="xl37">
    <w:name w:val="xl37"/>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xl38">
    <w:name w:val="xl38"/>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39">
    <w:name w:val="xl39"/>
    <w:basedOn w:val="Normal"/>
    <w:rsid w:val="004E7CC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0">
    <w:name w:val="xl40"/>
    <w:basedOn w:val="Normal"/>
    <w:rsid w:val="004E7CC9"/>
    <w:pPr>
      <w:pBdr>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1">
    <w:name w:val="xl41"/>
    <w:basedOn w:val="Normal"/>
    <w:rsid w:val="004E7CC9"/>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2">
    <w:name w:val="xl42"/>
    <w:basedOn w:val="Normal"/>
    <w:rsid w:val="004E7CC9"/>
    <w:pPr>
      <w:pBdr>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3">
    <w:name w:val="xl43"/>
    <w:basedOn w:val="Normal"/>
    <w:rsid w:val="004E7CC9"/>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lang w:val="hy-AM"/>
    </w:rPr>
  </w:style>
  <w:style w:type="paragraph" w:customStyle="1" w:styleId="xl44">
    <w:name w:val="xl44"/>
    <w:basedOn w:val="Normal"/>
    <w:rsid w:val="004E7CC9"/>
    <w:pPr>
      <w:spacing w:before="100" w:beforeAutospacing="1" w:after="100" w:afterAutospacing="1"/>
      <w:jc w:val="both"/>
    </w:pPr>
    <w:rPr>
      <w:rFonts w:ascii="Times Armenian" w:eastAsia="Arial Unicode MS" w:hAnsi="Times Armenian" w:cs="Arial Unicode MS"/>
      <w:b/>
      <w:bCs/>
      <w:lang w:val="hy-AM"/>
    </w:rPr>
  </w:style>
  <w:style w:type="paragraph" w:customStyle="1" w:styleId="xl45">
    <w:name w:val="xl45"/>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hy-AM"/>
    </w:rPr>
  </w:style>
  <w:style w:type="paragraph" w:customStyle="1" w:styleId="xl46">
    <w:name w:val="xl46"/>
    <w:basedOn w:val="Normal"/>
    <w:rsid w:val="004E7CC9"/>
    <w:pPr>
      <w:spacing w:before="100" w:beforeAutospacing="1" w:after="100" w:afterAutospacing="1"/>
      <w:jc w:val="center"/>
      <w:textAlignment w:val="center"/>
    </w:pPr>
    <w:rPr>
      <w:rFonts w:ascii="Times Armenian" w:eastAsia="Arial Unicode MS" w:hAnsi="Times Armenian" w:cs="Arial Unicode MS"/>
      <w:b/>
      <w:bCs/>
      <w:sz w:val="22"/>
      <w:szCs w:val="22"/>
      <w:u w:val="single"/>
      <w:lang w:val="hy-AM"/>
    </w:rPr>
  </w:style>
  <w:style w:type="paragraph" w:customStyle="1" w:styleId="xl47">
    <w:name w:val="xl47"/>
    <w:basedOn w:val="Normal"/>
    <w:rsid w:val="004E7C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lang w:val="hy-AM"/>
    </w:rPr>
  </w:style>
  <w:style w:type="paragraph" w:customStyle="1" w:styleId="xl48">
    <w:name w:val="xl48"/>
    <w:basedOn w:val="Normal"/>
    <w:rsid w:val="004E7CC9"/>
    <w:pPr>
      <w:spacing w:before="100" w:beforeAutospacing="1" w:after="100" w:afterAutospacing="1"/>
      <w:jc w:val="right"/>
      <w:textAlignment w:val="center"/>
    </w:pPr>
    <w:rPr>
      <w:rFonts w:ascii="Times Armenian" w:eastAsia="Arial Unicode MS" w:hAnsi="Times Armenian" w:cs="Arial Unicode MS"/>
      <w:sz w:val="22"/>
      <w:szCs w:val="22"/>
      <w:lang w:val="hy-AM"/>
    </w:rPr>
  </w:style>
  <w:style w:type="paragraph" w:customStyle="1" w:styleId="StyleBodyTextArialAMChar">
    <w:name w:val="Style Body Text + Arial AM Char"/>
    <w:basedOn w:val="BodyText"/>
    <w:rsid w:val="004E7CC9"/>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4E7CC9"/>
    <w:pPr>
      <w:overflowPunct w:val="0"/>
      <w:autoSpaceDE w:val="0"/>
      <w:autoSpaceDN w:val="0"/>
      <w:adjustRightInd w:val="0"/>
      <w:spacing w:line="440" w:lineRule="exact"/>
      <w:jc w:val="center"/>
      <w:textAlignment w:val="baseline"/>
    </w:pPr>
    <w:rPr>
      <w:sz w:val="32"/>
      <w:szCs w:val="20"/>
      <w:lang w:val="hy-AM"/>
    </w:rPr>
  </w:style>
  <w:style w:type="paragraph" w:styleId="ListParagraph">
    <w:name w:val="List Paragraph"/>
    <w:aliases w:val="List_Paragraph,Multilevel para_II,Bullet1,Bullets,List Paragraph (numbered (a)),Report Para,Number Bullets,WinDForce-Letter,Heading 2_sj,En tête 1,Resume Title,Indent Paragraph,References,List Paragraph1,Akapit z listą BS,List Paragraph 1"/>
    <w:basedOn w:val="Normal"/>
    <w:link w:val="ListParagraphChar"/>
    <w:uiPriority w:val="34"/>
    <w:qFormat/>
    <w:rsid w:val="004E7CC9"/>
    <w:pPr>
      <w:ind w:left="720"/>
    </w:pPr>
    <w:rPr>
      <w:rFonts w:eastAsia="Calibri"/>
    </w:rPr>
  </w:style>
  <w:style w:type="paragraph" w:customStyle="1" w:styleId="norm">
    <w:name w:val="norm"/>
    <w:basedOn w:val="Normal"/>
    <w:rsid w:val="004E7CC9"/>
    <w:pPr>
      <w:spacing w:line="480" w:lineRule="auto"/>
      <w:ind w:firstLine="709"/>
      <w:jc w:val="both"/>
    </w:pPr>
    <w:rPr>
      <w:rFonts w:ascii="Arial Armenian" w:hAnsi="Arial Armenian"/>
      <w:sz w:val="22"/>
      <w:szCs w:val="20"/>
      <w:lang w:val="hy-AM" w:eastAsia="ru-RU"/>
    </w:rPr>
  </w:style>
  <w:style w:type="character" w:customStyle="1" w:styleId="mechtexChar">
    <w:name w:val="mechtex Char"/>
    <w:link w:val="mechtex"/>
    <w:locked/>
    <w:rsid w:val="004E7CC9"/>
    <w:rPr>
      <w:rFonts w:ascii="Arial Armenian" w:hAnsi="Arial Armenian"/>
    </w:rPr>
  </w:style>
  <w:style w:type="paragraph" w:customStyle="1" w:styleId="mechtex">
    <w:name w:val="mechtex"/>
    <w:basedOn w:val="Normal"/>
    <w:link w:val="mechtexChar"/>
    <w:rsid w:val="004E7CC9"/>
    <w:pPr>
      <w:jc w:val="center"/>
    </w:pPr>
    <w:rPr>
      <w:rFonts w:ascii="Arial Armenian" w:eastAsiaTheme="minorHAnsi" w:hAnsi="Arial Armenian" w:cstheme="minorBidi"/>
      <w:sz w:val="22"/>
      <w:szCs w:val="22"/>
    </w:rPr>
  </w:style>
  <w:style w:type="table" w:styleId="TableGrid">
    <w:name w:val="Table Grid"/>
    <w:basedOn w:val="TableNormal"/>
    <w:rsid w:val="004E7C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4E7CC9"/>
    <w:pPr>
      <w:tabs>
        <w:tab w:val="right" w:leader="dot" w:pos="9000"/>
      </w:tabs>
      <w:spacing w:line="360" w:lineRule="auto"/>
    </w:pPr>
    <w:rPr>
      <w:rFonts w:ascii="GHEA Grapalat" w:hAnsi="GHEA Grapalat" w:cs="Sylfaen"/>
      <w:bCs/>
      <w:noProof/>
      <w:sz w:val="22"/>
      <w:szCs w:val="22"/>
      <w:lang w:val="hy-AM"/>
    </w:rPr>
  </w:style>
  <w:style w:type="paragraph" w:styleId="TOC3">
    <w:name w:val="toc 3"/>
    <w:basedOn w:val="Normal"/>
    <w:next w:val="Normal"/>
    <w:autoRedefine/>
    <w:uiPriority w:val="39"/>
    <w:rsid w:val="004E7CC9"/>
    <w:pPr>
      <w:tabs>
        <w:tab w:val="right" w:leader="dot" w:pos="9683"/>
      </w:tabs>
      <w:ind w:left="284"/>
    </w:pPr>
    <w:rPr>
      <w:lang w:val="hy-AM"/>
    </w:rPr>
  </w:style>
  <w:style w:type="paragraph" w:styleId="TOC2">
    <w:name w:val="toc 2"/>
    <w:basedOn w:val="Normal"/>
    <w:next w:val="Normal"/>
    <w:autoRedefine/>
    <w:uiPriority w:val="39"/>
    <w:rsid w:val="004E7CC9"/>
    <w:pPr>
      <w:tabs>
        <w:tab w:val="right" w:leader="dot" w:pos="9683"/>
      </w:tabs>
      <w:ind w:left="240" w:hanging="240"/>
    </w:pPr>
    <w:rPr>
      <w:lang w:val="hy-AM"/>
    </w:rPr>
  </w:style>
  <w:style w:type="character" w:styleId="Emphasis">
    <w:name w:val="Emphasis"/>
    <w:uiPriority w:val="99"/>
    <w:qFormat/>
    <w:rsid w:val="004E7CC9"/>
    <w:rPr>
      <w:rFonts w:cs="Times New Roman"/>
      <w:i/>
      <w:iCs/>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qFormat/>
    <w:rsid w:val="004E7CC9"/>
    <w:rPr>
      <w:rFonts w:ascii="Times New Roman" w:eastAsia="Calibri" w:hAnsi="Times New Roman" w:cs="Times New Roman"/>
      <w:sz w:val="24"/>
      <w:szCs w:val="24"/>
    </w:rPr>
  </w:style>
  <w:style w:type="paragraph" w:customStyle="1" w:styleId="textbox">
    <w:name w:val="textbox"/>
    <w:basedOn w:val="Normal"/>
    <w:rsid w:val="004E7CC9"/>
    <w:pPr>
      <w:spacing w:line="160" w:lineRule="exact"/>
      <w:jc w:val="both"/>
    </w:pPr>
    <w:rPr>
      <w:smallCaps/>
      <w:sz w:val="16"/>
      <w:szCs w:val="20"/>
      <w:lang w:val="hy-AM"/>
    </w:rPr>
  </w:style>
  <w:style w:type="character" w:customStyle="1" w:styleId="CommentSubjectChar">
    <w:name w:val="Comment Subject Char"/>
    <w:link w:val="CommentSubject"/>
    <w:rsid w:val="004E7CC9"/>
    <w:rPr>
      <w:b/>
      <w:bCs/>
      <w:lang w:val="en-GB"/>
    </w:rPr>
  </w:style>
  <w:style w:type="paragraph" w:styleId="CommentSubject">
    <w:name w:val="annotation subject"/>
    <w:basedOn w:val="CommentText"/>
    <w:next w:val="CommentText"/>
    <w:link w:val="CommentSubjectChar"/>
    <w:rsid w:val="004E7CC9"/>
    <w:pPr>
      <w:overflowPunct/>
      <w:autoSpaceDE/>
      <w:autoSpaceDN/>
      <w:adjustRightInd/>
      <w:textAlignment w:val="auto"/>
    </w:pPr>
    <w:rPr>
      <w:rFonts w:asciiTheme="minorHAnsi" w:eastAsiaTheme="minorHAnsi" w:hAnsiTheme="minorHAnsi" w:cstheme="minorBidi"/>
      <w:b/>
      <w:bCs/>
      <w:sz w:val="22"/>
      <w:szCs w:val="22"/>
    </w:rPr>
  </w:style>
  <w:style w:type="character" w:customStyle="1" w:styleId="CommentSubjectChar1">
    <w:name w:val="Comment Subject Char1"/>
    <w:basedOn w:val="CommentTextChar"/>
    <w:rsid w:val="004E7CC9"/>
    <w:rPr>
      <w:rFonts w:ascii="Times New Roman" w:eastAsia="Times New Roman" w:hAnsi="Times New Roman" w:cs="Times New Roman"/>
      <w:b/>
      <w:bCs/>
      <w:sz w:val="20"/>
      <w:szCs w:val="20"/>
    </w:rPr>
  </w:style>
  <w:style w:type="character" w:customStyle="1" w:styleId="CommentTextChar1">
    <w:name w:val="Comment Text Char1"/>
    <w:link w:val="CommentText"/>
    <w:rsid w:val="004E7CC9"/>
    <w:rPr>
      <w:rFonts w:ascii="Times New Roman" w:eastAsia="Times New Roman" w:hAnsi="Times New Roman" w:cs="Times New Roman"/>
      <w:sz w:val="20"/>
      <w:szCs w:val="20"/>
      <w:lang w:val="en-GB"/>
    </w:rPr>
  </w:style>
  <w:style w:type="paragraph" w:customStyle="1" w:styleId="Default">
    <w:name w:val="Default"/>
    <w:rsid w:val="004E7CC9"/>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4E7CC9"/>
    <w:rPr>
      <w:b/>
      <w:bCs/>
      <w:color w:val="191970"/>
    </w:rPr>
  </w:style>
  <w:style w:type="character" w:customStyle="1" w:styleId="t61">
    <w:name w:val="t61"/>
    <w:rsid w:val="004E7CC9"/>
    <w:rPr>
      <w:b/>
      <w:bCs/>
      <w:color w:val="191970"/>
    </w:rPr>
  </w:style>
  <w:style w:type="character" w:customStyle="1" w:styleId="t101">
    <w:name w:val="t101"/>
    <w:rsid w:val="004E7CC9"/>
    <w:rPr>
      <w:b/>
      <w:bCs/>
      <w:color w:val="0000FF"/>
    </w:rPr>
  </w:style>
  <w:style w:type="paragraph" w:styleId="EndnoteText">
    <w:name w:val="endnote text"/>
    <w:basedOn w:val="Normal"/>
    <w:link w:val="EndnoteTextChar"/>
    <w:rsid w:val="004E7CC9"/>
    <w:rPr>
      <w:sz w:val="20"/>
      <w:szCs w:val="20"/>
      <w:lang w:val="en-GB"/>
    </w:rPr>
  </w:style>
  <w:style w:type="character" w:customStyle="1" w:styleId="EndnoteTextChar">
    <w:name w:val="Endnote Text Char"/>
    <w:basedOn w:val="DefaultParagraphFont"/>
    <w:link w:val="EndnoteText"/>
    <w:rsid w:val="004E7CC9"/>
    <w:rPr>
      <w:rFonts w:ascii="Times New Roman" w:eastAsia="Times New Roman" w:hAnsi="Times New Roman" w:cs="Times New Roman"/>
      <w:sz w:val="20"/>
      <w:szCs w:val="20"/>
      <w:lang w:val="en-GB"/>
    </w:rPr>
  </w:style>
  <w:style w:type="character" w:styleId="EndnoteReference">
    <w:name w:val="endnote reference"/>
    <w:rsid w:val="004E7CC9"/>
    <w:rPr>
      <w:vertAlign w:val="superscript"/>
    </w:rPr>
  </w:style>
  <w:style w:type="paragraph" w:styleId="TOC4">
    <w:name w:val="toc 4"/>
    <w:basedOn w:val="Normal"/>
    <w:next w:val="Normal"/>
    <w:autoRedefine/>
    <w:rsid w:val="004E7CC9"/>
    <w:pPr>
      <w:ind w:left="180" w:right="638"/>
    </w:pPr>
    <w:rPr>
      <w:lang w:val="en-GB"/>
    </w:rPr>
  </w:style>
  <w:style w:type="paragraph" w:styleId="Revision">
    <w:name w:val="Revision"/>
    <w:hidden/>
    <w:uiPriority w:val="99"/>
    <w:semiHidden/>
    <w:rsid w:val="004E7CC9"/>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4E7CC9"/>
    <w:rPr>
      <w:rFonts w:ascii="Tahoma" w:hAnsi="Tahoma" w:cs="Tahoma"/>
      <w:sz w:val="16"/>
      <w:szCs w:val="16"/>
    </w:rPr>
  </w:style>
  <w:style w:type="character" w:customStyle="1" w:styleId="HeaderChar1">
    <w:name w:val="Header Char1"/>
    <w:rsid w:val="004E7CC9"/>
    <w:rPr>
      <w:sz w:val="24"/>
      <w:szCs w:val="24"/>
    </w:rPr>
  </w:style>
  <w:style w:type="character" w:customStyle="1" w:styleId="BodyTextIndent3Char1">
    <w:name w:val="Body Text Indent 3 Char1"/>
    <w:rsid w:val="004E7CC9"/>
    <w:rPr>
      <w:sz w:val="16"/>
      <w:szCs w:val="16"/>
    </w:rPr>
  </w:style>
  <w:style w:type="paragraph" w:customStyle="1" w:styleId="Style2">
    <w:name w:val="Style2"/>
    <w:basedOn w:val="mechtex"/>
    <w:rsid w:val="004E7CC9"/>
    <w:rPr>
      <w:rFonts w:eastAsia="Calibri"/>
      <w:w w:val="90"/>
      <w:lang w:eastAsia="ru-RU"/>
    </w:rPr>
  </w:style>
  <w:style w:type="character" w:styleId="CommentReference">
    <w:name w:val="annotation reference"/>
    <w:rsid w:val="004E7CC9"/>
    <w:rPr>
      <w:sz w:val="16"/>
      <w:szCs w:val="16"/>
    </w:rPr>
  </w:style>
  <w:style w:type="paragraph" w:styleId="TOCHeading">
    <w:name w:val="TOC Heading"/>
    <w:basedOn w:val="Heading1"/>
    <w:next w:val="Normal"/>
    <w:uiPriority w:val="39"/>
    <w:unhideWhenUsed/>
    <w:qFormat/>
    <w:rsid w:val="004E7CC9"/>
    <w:pPr>
      <w:keepLines/>
      <w:spacing w:after="0" w:line="259" w:lineRule="auto"/>
      <w:outlineLvl w:val="9"/>
    </w:pPr>
    <w:rPr>
      <w:rFonts w:ascii="Calibri Light" w:hAnsi="Calibri Light"/>
      <w:b w:val="0"/>
      <w:bCs w:val="0"/>
      <w:color w:val="2E74B5"/>
      <w:kern w:val="0"/>
    </w:rPr>
  </w:style>
  <w:style w:type="character" w:styleId="SubtleEmphasis">
    <w:name w:val="Subtle Emphasis"/>
    <w:basedOn w:val="DefaultParagraphFont"/>
    <w:uiPriority w:val="19"/>
    <w:qFormat/>
    <w:rsid w:val="004E7CC9"/>
    <w:rPr>
      <w:i/>
      <w:iCs/>
      <w:color w:val="808080" w:themeColor="text1" w:themeTint="7F"/>
    </w:rPr>
  </w:style>
  <w:style w:type="character" w:customStyle="1" w:styleId="UnresolvedMention1">
    <w:name w:val="Unresolved Mention1"/>
    <w:basedOn w:val="DefaultParagraphFont"/>
    <w:uiPriority w:val="99"/>
    <w:semiHidden/>
    <w:unhideWhenUsed/>
    <w:rsid w:val="004E7CC9"/>
    <w:rPr>
      <w:color w:val="605E5C"/>
      <w:shd w:val="clear" w:color="auto" w:fill="E1DFDD"/>
    </w:rPr>
  </w:style>
  <w:style w:type="table" w:customStyle="1" w:styleId="TableGrid1">
    <w:name w:val="Table Grid1"/>
    <w:basedOn w:val="TableNormal"/>
    <w:next w:val="TableGrid"/>
    <w:uiPriority w:val="39"/>
    <w:rsid w:val="004E7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E7CC9"/>
    <w:pPr>
      <w:spacing w:after="0" w:line="240" w:lineRule="auto"/>
    </w:pPr>
    <w:rPr>
      <w:rFonts w:eastAsiaTheme="minorEastAsi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E7CC9"/>
    <w:pPr>
      <w:spacing w:after="0" w:line="240" w:lineRule="auto"/>
    </w:pPr>
    <w:rPr>
      <w:rFonts w:eastAsiaTheme="minorEastAsia"/>
    </w:rPr>
  </w:style>
  <w:style w:type="character" w:customStyle="1" w:styleId="NoSpacingChar">
    <w:name w:val="No Spacing Char"/>
    <w:basedOn w:val="DefaultParagraphFont"/>
    <w:link w:val="NoSpacing"/>
    <w:uiPriority w:val="1"/>
    <w:rsid w:val="004E7CC9"/>
    <w:rPr>
      <w:rFonts w:eastAsiaTheme="minorEastAsia"/>
    </w:rPr>
  </w:style>
  <w:style w:type="paragraph" w:customStyle="1" w:styleId="p32">
    <w:name w:val="p32"/>
    <w:basedOn w:val="Normal"/>
    <w:rsid w:val="004E7CC9"/>
    <w:pPr>
      <w:spacing w:before="100" w:beforeAutospacing="1" w:after="100" w:afterAutospacing="1"/>
    </w:pPr>
  </w:style>
  <w:style w:type="character" w:customStyle="1" w:styleId="NormalWebChar">
    <w:name w:val="Normal (Web) Char"/>
    <w:aliases w:val="webb Char,Обычный (веб) Знак Знак Char,Знак Знак Char,Знак Знак Знак Знак Char,Знак Знак1 Char,Обычный (веб) Знак Знак Знак Char,Знак Знак Знак1 Знак Знак Знак Знак Знак Char,Знак1 Char,Знак Char, webb Char,Char Char Char Char1"/>
    <w:link w:val="NormalWeb"/>
    <w:uiPriority w:val="99"/>
    <w:locked/>
    <w:rsid w:val="004E7CC9"/>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4E7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E7CC9"/>
    <w:rPr>
      <w:rFonts w:ascii="Courier New" w:eastAsia="Times New Roman" w:hAnsi="Courier New" w:cs="Courier New"/>
      <w:sz w:val="20"/>
      <w:szCs w:val="20"/>
    </w:rPr>
  </w:style>
  <w:style w:type="table" w:customStyle="1" w:styleId="TableGrid3">
    <w:name w:val="Table Grid3"/>
    <w:basedOn w:val="TableNormal"/>
    <w:next w:val="TableGrid"/>
    <w:rsid w:val="00C97C2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rsid w:val="00C97C2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815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EFD79-9A00-42B1-8E22-A69A2DB26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5719</Words>
  <Characters>32602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
  <dc:description/>
  <cp:lastModifiedBy>Meri Arshaluysyan</cp:lastModifiedBy>
  <cp:revision>33</cp:revision>
  <dcterms:created xsi:type="dcterms:W3CDTF">2025-03-06T12:40:00Z</dcterms:created>
  <dcterms:modified xsi:type="dcterms:W3CDTF">2025-03-06T13:21:00Z</dcterms:modified>
</cp:coreProperties>
</file>